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C86A" w14:textId="533A6E0D" w:rsidR="00BA2C2B" w:rsidRPr="00A3422B" w:rsidRDefault="007C3633" w:rsidP="003A248C">
      <w:pPr>
        <w:spacing w:after="0" w:line="240" w:lineRule="auto"/>
        <w:jc w:val="center"/>
        <w:rPr>
          <w:rFonts w:ascii="Arial" w:hAnsi="Arial" w:cs="Arial"/>
          <w:b/>
          <w:bCs/>
          <w:sz w:val="24"/>
          <w:szCs w:val="24"/>
          <w:lang w:val="en-US"/>
        </w:rPr>
      </w:pPr>
      <w:r w:rsidRPr="00A3422B">
        <w:rPr>
          <w:rFonts w:ascii="Arial" w:hAnsi="Arial" w:cs="Arial"/>
          <w:b/>
          <w:bCs/>
          <w:sz w:val="24"/>
          <w:szCs w:val="24"/>
          <w:lang w:val="en-US"/>
        </w:rPr>
        <w:t xml:space="preserve">Senate </w:t>
      </w:r>
      <w:r w:rsidR="00971441" w:rsidRPr="00A3422B">
        <w:rPr>
          <w:rFonts w:ascii="Arial" w:hAnsi="Arial" w:cs="Arial"/>
          <w:b/>
          <w:bCs/>
          <w:sz w:val="24"/>
          <w:szCs w:val="24"/>
          <w:lang w:val="en-US"/>
        </w:rPr>
        <w:t xml:space="preserve">Academic Policy and Procedure </w:t>
      </w:r>
      <w:r w:rsidR="00763CDF" w:rsidRPr="00A3422B">
        <w:rPr>
          <w:rFonts w:ascii="Arial" w:hAnsi="Arial" w:cs="Arial"/>
          <w:b/>
          <w:bCs/>
          <w:sz w:val="24"/>
          <w:szCs w:val="24"/>
          <w:lang w:val="en-US"/>
        </w:rPr>
        <w:t xml:space="preserve">Submission </w:t>
      </w:r>
      <w:r w:rsidR="00606F61">
        <w:rPr>
          <w:rFonts w:ascii="Arial" w:hAnsi="Arial" w:cs="Arial"/>
          <w:b/>
          <w:bCs/>
          <w:sz w:val="24"/>
          <w:szCs w:val="24"/>
          <w:lang w:val="en-US"/>
        </w:rPr>
        <w:t xml:space="preserve">Form </w:t>
      </w:r>
    </w:p>
    <w:p w14:paraId="29BBDD08" w14:textId="77777777" w:rsidR="00BD41E2" w:rsidRPr="00A3422B" w:rsidRDefault="00BD41E2" w:rsidP="003A248C">
      <w:pPr>
        <w:spacing w:after="0" w:line="240" w:lineRule="auto"/>
        <w:jc w:val="center"/>
        <w:rPr>
          <w:rFonts w:ascii="Arial" w:hAnsi="Arial" w:cs="Arial"/>
          <w:b/>
          <w:bCs/>
          <w:sz w:val="24"/>
          <w:szCs w:val="24"/>
          <w:lang w:val="en-US"/>
        </w:rPr>
      </w:pPr>
    </w:p>
    <w:p w14:paraId="25A88AB1" w14:textId="510AA402" w:rsidR="00A81A25" w:rsidRPr="00A3422B" w:rsidRDefault="00971441" w:rsidP="003A248C">
      <w:pPr>
        <w:spacing w:after="0" w:line="240" w:lineRule="auto"/>
        <w:rPr>
          <w:rFonts w:ascii="Arial" w:hAnsi="Arial" w:cs="Arial"/>
          <w:sz w:val="24"/>
          <w:szCs w:val="24"/>
          <w:lang w:val="en-US"/>
        </w:rPr>
      </w:pPr>
      <w:r w:rsidRPr="00A3422B">
        <w:rPr>
          <w:rFonts w:ascii="Arial" w:hAnsi="Arial" w:cs="Arial"/>
          <w:sz w:val="24"/>
          <w:szCs w:val="24"/>
          <w:lang w:val="en-US"/>
        </w:rPr>
        <w:t xml:space="preserve">This </w:t>
      </w:r>
      <w:r w:rsidR="00606F61">
        <w:rPr>
          <w:rFonts w:ascii="Arial" w:hAnsi="Arial" w:cs="Arial"/>
          <w:sz w:val="24"/>
          <w:szCs w:val="24"/>
          <w:lang w:val="en-US"/>
        </w:rPr>
        <w:t>submission form</w:t>
      </w:r>
      <w:r w:rsidRPr="00A3422B">
        <w:rPr>
          <w:rFonts w:ascii="Arial" w:hAnsi="Arial" w:cs="Arial"/>
          <w:sz w:val="24"/>
          <w:szCs w:val="24"/>
          <w:lang w:val="en-US"/>
        </w:rPr>
        <w:t xml:space="preserve"> is for proposals </w:t>
      </w:r>
      <w:r w:rsidR="00A81A25" w:rsidRPr="00A3422B">
        <w:rPr>
          <w:rFonts w:ascii="Arial" w:hAnsi="Arial" w:cs="Arial"/>
          <w:sz w:val="24"/>
          <w:szCs w:val="24"/>
          <w:lang w:val="en-US"/>
        </w:rPr>
        <w:t xml:space="preserve">for </w:t>
      </w:r>
      <w:r w:rsidRPr="00A3422B">
        <w:rPr>
          <w:rFonts w:ascii="Arial" w:hAnsi="Arial" w:cs="Arial"/>
          <w:sz w:val="24"/>
          <w:szCs w:val="24"/>
          <w:lang w:val="en-US"/>
        </w:rPr>
        <w:t>Senate Academic Policies and Procedures.</w:t>
      </w:r>
    </w:p>
    <w:p w14:paraId="4158A47B" w14:textId="77777777" w:rsidR="00A81A25" w:rsidRPr="00A3422B" w:rsidRDefault="00A81A25" w:rsidP="003A248C">
      <w:pPr>
        <w:spacing w:after="0" w:line="240" w:lineRule="auto"/>
        <w:rPr>
          <w:rFonts w:ascii="Arial" w:hAnsi="Arial" w:cs="Arial"/>
          <w:sz w:val="24"/>
          <w:szCs w:val="24"/>
          <w:highlight w:val="cyan"/>
          <w:lang w:val="en-US"/>
        </w:rPr>
      </w:pPr>
    </w:p>
    <w:p w14:paraId="69126C09" w14:textId="3C74F474" w:rsidR="00296401" w:rsidRPr="00A3422B" w:rsidRDefault="00971441" w:rsidP="003A248C">
      <w:pPr>
        <w:spacing w:after="0" w:line="240" w:lineRule="auto"/>
        <w:rPr>
          <w:rFonts w:ascii="Arial" w:hAnsi="Arial" w:cs="Arial"/>
          <w:sz w:val="24"/>
          <w:szCs w:val="24"/>
          <w:lang w:val="en-US"/>
        </w:rPr>
      </w:pPr>
      <w:r w:rsidRPr="00A3422B">
        <w:rPr>
          <w:rFonts w:ascii="Arial" w:hAnsi="Arial" w:cs="Arial"/>
          <w:sz w:val="24"/>
          <w:szCs w:val="24"/>
          <w:lang w:val="en-US"/>
        </w:rPr>
        <w:t>Proposals submitted are presented to the Senate Committee on Academic Policy</w:t>
      </w:r>
      <w:r w:rsidR="00C71107" w:rsidRPr="00A3422B">
        <w:rPr>
          <w:rFonts w:ascii="Arial" w:hAnsi="Arial" w:cs="Arial"/>
          <w:sz w:val="24"/>
          <w:szCs w:val="24"/>
          <w:lang w:val="en-US"/>
        </w:rPr>
        <w:t>*</w:t>
      </w:r>
      <w:r w:rsidR="00296401" w:rsidRPr="00A3422B">
        <w:rPr>
          <w:rFonts w:ascii="Arial" w:hAnsi="Arial" w:cs="Arial"/>
          <w:sz w:val="24"/>
          <w:szCs w:val="24"/>
          <w:lang w:val="en-US"/>
        </w:rPr>
        <w:t>.</w:t>
      </w:r>
    </w:p>
    <w:p w14:paraId="05FCD44E" w14:textId="77777777" w:rsidR="00296401" w:rsidRPr="00A3422B" w:rsidRDefault="00296401" w:rsidP="003A248C">
      <w:pPr>
        <w:spacing w:after="0" w:line="240" w:lineRule="auto"/>
        <w:rPr>
          <w:rFonts w:ascii="Arial" w:hAnsi="Arial" w:cs="Arial"/>
          <w:sz w:val="24"/>
          <w:szCs w:val="24"/>
          <w:highlight w:val="cyan"/>
          <w:lang w:val="en-US"/>
        </w:rPr>
      </w:pPr>
    </w:p>
    <w:p w14:paraId="3DA435CB" w14:textId="37707823" w:rsidR="00296401" w:rsidRPr="00A3422B" w:rsidRDefault="00C71107" w:rsidP="003A248C">
      <w:pPr>
        <w:spacing w:after="0" w:line="240" w:lineRule="auto"/>
        <w:rPr>
          <w:rFonts w:ascii="Arial" w:hAnsi="Arial" w:cs="Arial"/>
          <w:sz w:val="24"/>
          <w:szCs w:val="24"/>
          <w:lang w:val="en-US"/>
        </w:rPr>
      </w:pPr>
      <w:r w:rsidRPr="00A3422B">
        <w:rPr>
          <w:rFonts w:ascii="Arial" w:hAnsi="Arial" w:cs="Arial"/>
          <w:sz w:val="24"/>
          <w:szCs w:val="24"/>
          <w:lang w:val="en-US"/>
        </w:rPr>
        <w:t xml:space="preserve">*In some </w:t>
      </w:r>
      <w:r w:rsidR="00A3422B" w:rsidRPr="00A3422B">
        <w:rPr>
          <w:rFonts w:ascii="Arial" w:hAnsi="Arial" w:cs="Arial"/>
          <w:sz w:val="24"/>
          <w:szCs w:val="24"/>
          <w:lang w:val="en-US"/>
        </w:rPr>
        <w:t>instances</w:t>
      </w:r>
      <w:r w:rsidRPr="00A3422B">
        <w:rPr>
          <w:rFonts w:ascii="Arial" w:hAnsi="Arial" w:cs="Arial"/>
          <w:sz w:val="24"/>
          <w:szCs w:val="24"/>
          <w:lang w:val="en-US"/>
        </w:rPr>
        <w:t xml:space="preserve">, proposals for </w:t>
      </w:r>
      <w:r w:rsidR="002C310F">
        <w:rPr>
          <w:rFonts w:ascii="Arial" w:hAnsi="Arial" w:cs="Arial"/>
          <w:sz w:val="24"/>
          <w:szCs w:val="24"/>
          <w:lang w:val="en-US"/>
        </w:rPr>
        <w:t>Senate Academic P</w:t>
      </w:r>
      <w:r w:rsidRPr="00A3422B">
        <w:rPr>
          <w:rFonts w:ascii="Arial" w:hAnsi="Arial" w:cs="Arial"/>
          <w:sz w:val="24"/>
          <w:szCs w:val="24"/>
          <w:lang w:val="en-US"/>
        </w:rPr>
        <w:t xml:space="preserve">olicies </w:t>
      </w:r>
      <w:r w:rsidR="002C310F">
        <w:rPr>
          <w:rFonts w:ascii="Arial" w:hAnsi="Arial" w:cs="Arial"/>
          <w:sz w:val="24"/>
          <w:szCs w:val="24"/>
          <w:lang w:val="en-US"/>
        </w:rPr>
        <w:t xml:space="preserve">and Procedures </w:t>
      </w:r>
      <w:r w:rsidRPr="00A3422B">
        <w:rPr>
          <w:rFonts w:ascii="Arial" w:hAnsi="Arial" w:cs="Arial"/>
          <w:sz w:val="24"/>
          <w:szCs w:val="24"/>
          <w:lang w:val="en-US"/>
        </w:rPr>
        <w:t xml:space="preserve">relating to curriculum may alternatively be presented to the </w:t>
      </w:r>
      <w:r w:rsidR="00296401" w:rsidRPr="00A3422B">
        <w:rPr>
          <w:rFonts w:ascii="Arial" w:hAnsi="Arial" w:cs="Arial"/>
          <w:sz w:val="24"/>
          <w:szCs w:val="24"/>
          <w:lang w:val="en-US"/>
        </w:rPr>
        <w:t>Senate Committee on Academic Curriculum and Awards (ACA)</w:t>
      </w:r>
      <w:r w:rsidRPr="00A3422B">
        <w:rPr>
          <w:rFonts w:ascii="Arial" w:hAnsi="Arial" w:cs="Arial"/>
          <w:sz w:val="24"/>
          <w:szCs w:val="24"/>
          <w:lang w:val="en-US"/>
        </w:rPr>
        <w:t>.</w:t>
      </w:r>
      <w:r w:rsidR="0007384E" w:rsidRPr="00A3422B">
        <w:rPr>
          <w:rFonts w:ascii="Arial" w:hAnsi="Arial" w:cs="Arial"/>
          <w:sz w:val="24"/>
          <w:szCs w:val="24"/>
          <w:lang w:val="en-US"/>
        </w:rPr>
        <w:t xml:space="preserve"> The Secretariat provides support for determining the appropriate governance pathway.</w:t>
      </w:r>
    </w:p>
    <w:p w14:paraId="2262A0C4" w14:textId="5F75DF83" w:rsidR="00296401" w:rsidRPr="00A3422B" w:rsidRDefault="00296401" w:rsidP="003A248C">
      <w:pPr>
        <w:spacing w:after="0" w:line="240" w:lineRule="auto"/>
        <w:rPr>
          <w:rFonts w:ascii="Arial" w:hAnsi="Arial" w:cs="Arial"/>
          <w:sz w:val="24"/>
          <w:szCs w:val="24"/>
          <w:highlight w:val="cyan"/>
          <w:lang w:val="en-US"/>
        </w:rPr>
      </w:pPr>
      <w:r w:rsidRPr="00A3422B">
        <w:rPr>
          <w:rFonts w:ascii="Arial" w:hAnsi="Arial" w:cs="Arial"/>
          <w:sz w:val="24"/>
          <w:szCs w:val="24"/>
          <w:highlight w:val="cyan"/>
          <w:lang w:val="en-US"/>
        </w:rPr>
        <w:t xml:space="preserve"> </w:t>
      </w:r>
    </w:p>
    <w:p w14:paraId="625124FF" w14:textId="7F299069" w:rsidR="00D72153" w:rsidRPr="004628C6" w:rsidRDefault="00D72153" w:rsidP="003A248C">
      <w:pPr>
        <w:spacing w:after="0" w:line="240" w:lineRule="auto"/>
        <w:rPr>
          <w:rFonts w:ascii="Arial" w:hAnsi="Arial" w:cs="Arial"/>
          <w:sz w:val="24"/>
          <w:szCs w:val="24"/>
          <w:lang w:val="en-US"/>
        </w:rPr>
      </w:pPr>
      <w:r w:rsidRPr="004628C6">
        <w:rPr>
          <w:rFonts w:ascii="Arial" w:hAnsi="Arial" w:cs="Arial"/>
          <w:sz w:val="24"/>
          <w:szCs w:val="24"/>
          <w:lang w:val="en-US"/>
        </w:rPr>
        <w:t xml:space="preserve">This </w:t>
      </w:r>
      <w:r w:rsidR="00606F61">
        <w:rPr>
          <w:rFonts w:ascii="Arial" w:hAnsi="Arial" w:cs="Arial"/>
          <w:sz w:val="24"/>
          <w:szCs w:val="24"/>
          <w:lang w:val="en-US"/>
        </w:rPr>
        <w:t>submission form</w:t>
      </w:r>
      <w:r w:rsidRPr="004628C6">
        <w:rPr>
          <w:rFonts w:ascii="Arial" w:hAnsi="Arial" w:cs="Arial"/>
          <w:sz w:val="24"/>
          <w:szCs w:val="24"/>
          <w:lang w:val="en-US"/>
        </w:rPr>
        <w:t xml:space="preserve"> should be used for:</w:t>
      </w:r>
    </w:p>
    <w:p w14:paraId="3518A09A" w14:textId="04B30C2B" w:rsidR="00D72153" w:rsidRPr="004628C6" w:rsidRDefault="0034050C" w:rsidP="00D72153">
      <w:pPr>
        <w:pStyle w:val="ListParagraph"/>
        <w:numPr>
          <w:ilvl w:val="0"/>
          <w:numId w:val="16"/>
        </w:numPr>
        <w:spacing w:after="0" w:line="240" w:lineRule="auto"/>
        <w:rPr>
          <w:rFonts w:ascii="Arial" w:hAnsi="Arial" w:cs="Arial"/>
          <w:sz w:val="24"/>
          <w:szCs w:val="24"/>
          <w:lang w:val="en-US"/>
        </w:rPr>
      </w:pPr>
      <w:r w:rsidRPr="004628C6">
        <w:rPr>
          <w:rFonts w:ascii="Arial" w:hAnsi="Arial" w:cs="Arial"/>
          <w:sz w:val="24"/>
          <w:szCs w:val="24"/>
          <w:lang w:val="en-US"/>
        </w:rPr>
        <w:t>N</w:t>
      </w:r>
      <w:r w:rsidR="00D72153" w:rsidRPr="004628C6">
        <w:rPr>
          <w:rFonts w:ascii="Arial" w:hAnsi="Arial" w:cs="Arial"/>
          <w:sz w:val="24"/>
          <w:szCs w:val="24"/>
          <w:lang w:val="en-US"/>
        </w:rPr>
        <w:t xml:space="preserve">ew Senate Academic Policies and Procedures. </w:t>
      </w:r>
    </w:p>
    <w:p w14:paraId="65CFEFD3" w14:textId="1879A2A5" w:rsidR="0007384E" w:rsidRPr="004628C6" w:rsidRDefault="0034050C" w:rsidP="0034050C">
      <w:pPr>
        <w:pStyle w:val="ListParagraph"/>
        <w:numPr>
          <w:ilvl w:val="0"/>
          <w:numId w:val="16"/>
        </w:numPr>
        <w:spacing w:after="0" w:line="240" w:lineRule="auto"/>
        <w:rPr>
          <w:rFonts w:ascii="Arial" w:hAnsi="Arial" w:cs="Arial"/>
          <w:sz w:val="24"/>
          <w:szCs w:val="24"/>
          <w:lang w:val="en-US"/>
        </w:rPr>
      </w:pPr>
      <w:r w:rsidRPr="004628C6">
        <w:rPr>
          <w:rFonts w:ascii="Arial" w:hAnsi="Arial" w:cs="Arial"/>
          <w:sz w:val="24"/>
          <w:szCs w:val="24"/>
          <w:lang w:val="en-US"/>
        </w:rPr>
        <w:t>M</w:t>
      </w:r>
      <w:r w:rsidR="00D72153" w:rsidRPr="004628C6">
        <w:rPr>
          <w:rFonts w:ascii="Arial" w:hAnsi="Arial" w:cs="Arial"/>
          <w:sz w:val="24"/>
          <w:szCs w:val="24"/>
          <w:lang w:val="en-US"/>
        </w:rPr>
        <w:t xml:space="preserve">odifications to </w:t>
      </w:r>
      <w:r w:rsidR="0007384E" w:rsidRPr="004628C6">
        <w:rPr>
          <w:rFonts w:ascii="Arial" w:hAnsi="Arial" w:cs="Arial"/>
          <w:sz w:val="24"/>
          <w:szCs w:val="24"/>
          <w:lang w:val="en-US"/>
        </w:rPr>
        <w:t xml:space="preserve">existing </w:t>
      </w:r>
      <w:r w:rsidR="00D72153" w:rsidRPr="004628C6">
        <w:rPr>
          <w:rFonts w:ascii="Arial" w:hAnsi="Arial" w:cs="Arial"/>
          <w:sz w:val="24"/>
          <w:szCs w:val="24"/>
          <w:lang w:val="en-US"/>
        </w:rPr>
        <w:t>Senate Academic Policies</w:t>
      </w:r>
      <w:r w:rsidRPr="004628C6">
        <w:rPr>
          <w:rFonts w:ascii="Arial" w:hAnsi="Arial" w:cs="Arial"/>
          <w:sz w:val="24"/>
          <w:szCs w:val="24"/>
          <w:lang w:val="en-US"/>
        </w:rPr>
        <w:t xml:space="preserve"> and Procedures</w:t>
      </w:r>
      <w:r w:rsidR="00D72153" w:rsidRPr="004628C6">
        <w:rPr>
          <w:rFonts w:ascii="Arial" w:hAnsi="Arial" w:cs="Arial"/>
          <w:sz w:val="24"/>
          <w:szCs w:val="24"/>
          <w:lang w:val="en-US"/>
        </w:rPr>
        <w:t xml:space="preserve">. </w:t>
      </w:r>
    </w:p>
    <w:p w14:paraId="6E97CD82" w14:textId="0FCE2EE6" w:rsidR="00D72153" w:rsidRPr="004628C6" w:rsidRDefault="0007384E" w:rsidP="003A248C">
      <w:pPr>
        <w:pStyle w:val="ListParagraph"/>
        <w:numPr>
          <w:ilvl w:val="0"/>
          <w:numId w:val="16"/>
        </w:numPr>
        <w:spacing w:after="0" w:line="240" w:lineRule="auto"/>
        <w:rPr>
          <w:rFonts w:ascii="Arial" w:hAnsi="Arial" w:cs="Arial"/>
          <w:sz w:val="24"/>
          <w:szCs w:val="24"/>
          <w:lang w:val="en-US"/>
        </w:rPr>
      </w:pPr>
      <w:r w:rsidRPr="004628C6">
        <w:rPr>
          <w:rFonts w:ascii="Arial" w:hAnsi="Arial" w:cs="Arial"/>
          <w:sz w:val="24"/>
          <w:szCs w:val="24"/>
          <w:lang w:val="en-US"/>
        </w:rPr>
        <w:t xml:space="preserve">Withdrawal of Senate Academic </w:t>
      </w:r>
      <w:r w:rsidR="00270D88" w:rsidRPr="004628C6">
        <w:rPr>
          <w:rFonts w:ascii="Arial" w:hAnsi="Arial" w:cs="Arial"/>
          <w:sz w:val="24"/>
          <w:szCs w:val="24"/>
          <w:lang w:val="en-US"/>
        </w:rPr>
        <w:t>Policies</w:t>
      </w:r>
      <w:r w:rsidRPr="004628C6">
        <w:rPr>
          <w:rFonts w:ascii="Arial" w:hAnsi="Arial" w:cs="Arial"/>
          <w:sz w:val="24"/>
          <w:szCs w:val="24"/>
          <w:lang w:val="en-US"/>
        </w:rPr>
        <w:t xml:space="preserve"> and Procedures. </w:t>
      </w:r>
      <w:r w:rsidR="00D72153" w:rsidRPr="004628C6">
        <w:rPr>
          <w:rFonts w:ascii="Arial" w:hAnsi="Arial" w:cs="Arial"/>
          <w:sz w:val="24"/>
          <w:szCs w:val="24"/>
          <w:lang w:val="en-US"/>
        </w:rPr>
        <w:t xml:space="preserve"> </w:t>
      </w:r>
    </w:p>
    <w:p w14:paraId="1AEF69C7" w14:textId="77777777" w:rsidR="00D72153" w:rsidRPr="00A3422B" w:rsidRDefault="00D72153" w:rsidP="003A248C">
      <w:pPr>
        <w:spacing w:after="0" w:line="240" w:lineRule="auto"/>
        <w:rPr>
          <w:rFonts w:ascii="Arial" w:hAnsi="Arial" w:cs="Arial"/>
          <w:sz w:val="24"/>
          <w:szCs w:val="24"/>
          <w:highlight w:val="cyan"/>
          <w:lang w:val="en-US"/>
        </w:rPr>
      </w:pPr>
    </w:p>
    <w:p w14:paraId="5E5F2D28" w14:textId="45DD03BD" w:rsidR="0007384E" w:rsidRPr="00E610ED" w:rsidRDefault="0007384E" w:rsidP="003A248C">
      <w:pPr>
        <w:spacing w:after="0" w:line="240" w:lineRule="auto"/>
        <w:rPr>
          <w:rFonts w:ascii="Arial" w:hAnsi="Arial" w:cs="Arial"/>
          <w:sz w:val="24"/>
          <w:szCs w:val="24"/>
          <w:lang w:val="en-US"/>
        </w:rPr>
      </w:pPr>
      <w:r w:rsidRPr="00E610ED">
        <w:rPr>
          <w:rFonts w:ascii="Arial" w:hAnsi="Arial" w:cs="Arial"/>
          <w:sz w:val="24"/>
          <w:szCs w:val="24"/>
          <w:lang w:val="en-US"/>
        </w:rPr>
        <w:t xml:space="preserve">Proposals must be submitted in </w:t>
      </w:r>
      <w:r w:rsidR="00A36126">
        <w:rPr>
          <w:rFonts w:ascii="Arial" w:hAnsi="Arial" w:cs="Arial"/>
          <w:sz w:val="24"/>
          <w:szCs w:val="24"/>
          <w:lang w:val="en-US"/>
        </w:rPr>
        <w:t>accordance</w:t>
      </w:r>
      <w:r w:rsidRPr="00E610ED">
        <w:rPr>
          <w:rFonts w:ascii="Arial" w:hAnsi="Arial" w:cs="Arial"/>
          <w:sz w:val="24"/>
          <w:szCs w:val="24"/>
          <w:lang w:val="en-US"/>
        </w:rPr>
        <w:t xml:space="preserve"> with the </w:t>
      </w:r>
      <w:hyperlink r:id="rId8" w:history="1">
        <w:r w:rsidRPr="00E610ED">
          <w:rPr>
            <w:rStyle w:val="Hyperlink"/>
            <w:rFonts w:ascii="Arial" w:hAnsi="Arial" w:cs="Arial"/>
            <w:sz w:val="24"/>
            <w:szCs w:val="24"/>
            <w:lang w:val="en-US"/>
          </w:rPr>
          <w:t xml:space="preserve">Policy on Establishing Senate Academic </w:t>
        </w:r>
        <w:r w:rsidR="00270D88" w:rsidRPr="00E610ED">
          <w:rPr>
            <w:rStyle w:val="Hyperlink"/>
            <w:rFonts w:ascii="Arial" w:hAnsi="Arial" w:cs="Arial"/>
            <w:sz w:val="24"/>
            <w:szCs w:val="24"/>
            <w:lang w:val="en-US"/>
          </w:rPr>
          <w:t>Policies</w:t>
        </w:r>
        <w:r w:rsidRPr="00E610ED">
          <w:rPr>
            <w:rStyle w:val="Hyperlink"/>
            <w:rFonts w:ascii="Arial" w:hAnsi="Arial" w:cs="Arial"/>
            <w:sz w:val="24"/>
            <w:szCs w:val="24"/>
            <w:lang w:val="en-US"/>
          </w:rPr>
          <w:t xml:space="preserve"> and Procedures</w:t>
        </w:r>
      </w:hyperlink>
      <w:r w:rsidRPr="00E610ED">
        <w:rPr>
          <w:rFonts w:ascii="Arial" w:hAnsi="Arial" w:cs="Arial"/>
          <w:sz w:val="24"/>
          <w:szCs w:val="24"/>
          <w:lang w:val="en-US"/>
        </w:rPr>
        <w:t xml:space="preserve"> and the </w:t>
      </w:r>
      <w:hyperlink r:id="rId9" w:history="1">
        <w:r w:rsidRPr="00E610ED">
          <w:rPr>
            <w:rStyle w:val="Hyperlink"/>
            <w:rFonts w:ascii="Arial" w:hAnsi="Arial" w:cs="Arial"/>
            <w:sz w:val="24"/>
            <w:szCs w:val="24"/>
            <w:lang w:val="en-US"/>
          </w:rPr>
          <w:t>Procedure for Establishing New Senate Academic Policies or Amending Existing Policies</w:t>
        </w:r>
      </w:hyperlink>
      <w:r w:rsidRPr="00E610ED">
        <w:rPr>
          <w:rFonts w:ascii="Arial" w:hAnsi="Arial" w:cs="Arial"/>
          <w:sz w:val="24"/>
          <w:szCs w:val="24"/>
          <w:lang w:val="en-US"/>
        </w:rPr>
        <w:t xml:space="preserve">. </w:t>
      </w:r>
    </w:p>
    <w:p w14:paraId="2FA5DC47" w14:textId="77777777" w:rsidR="0007384E" w:rsidRPr="00A3422B" w:rsidRDefault="0007384E" w:rsidP="003A248C">
      <w:pPr>
        <w:spacing w:after="0" w:line="240" w:lineRule="auto"/>
        <w:rPr>
          <w:rFonts w:ascii="Arial" w:hAnsi="Arial" w:cs="Arial"/>
          <w:sz w:val="24"/>
          <w:szCs w:val="24"/>
          <w:highlight w:val="cyan"/>
          <w:lang w:val="en-US"/>
        </w:rPr>
      </w:pPr>
    </w:p>
    <w:p w14:paraId="1683D581" w14:textId="2AAEFFCA" w:rsidR="00014635" w:rsidRPr="00A579C0" w:rsidRDefault="0010698A" w:rsidP="003A248C">
      <w:pPr>
        <w:spacing w:after="0" w:line="240" w:lineRule="auto"/>
        <w:rPr>
          <w:rFonts w:ascii="Arial" w:hAnsi="Arial" w:cs="Arial"/>
          <w:sz w:val="24"/>
          <w:szCs w:val="24"/>
          <w:lang w:val="en-US"/>
        </w:rPr>
      </w:pPr>
      <w:r w:rsidRPr="00A579C0">
        <w:rPr>
          <w:rFonts w:ascii="Arial" w:hAnsi="Arial" w:cs="Arial"/>
          <w:sz w:val="24"/>
          <w:szCs w:val="24"/>
          <w:lang w:val="en-US"/>
        </w:rPr>
        <w:t xml:space="preserve">Proposals </w:t>
      </w:r>
      <w:r w:rsidR="00D4320E" w:rsidRPr="00A579C0">
        <w:rPr>
          <w:rFonts w:ascii="Arial" w:hAnsi="Arial" w:cs="Arial"/>
          <w:sz w:val="24"/>
          <w:szCs w:val="24"/>
          <w:lang w:val="en-US"/>
        </w:rPr>
        <w:t xml:space="preserve">are submitted </w:t>
      </w:r>
      <w:r w:rsidRPr="00A579C0">
        <w:rPr>
          <w:rFonts w:ascii="Arial" w:hAnsi="Arial" w:cs="Arial"/>
          <w:sz w:val="24"/>
          <w:szCs w:val="24"/>
          <w:lang w:val="en-US"/>
        </w:rPr>
        <w:t>as MS Word document</w:t>
      </w:r>
      <w:r w:rsidR="00D72153" w:rsidRPr="00A579C0">
        <w:rPr>
          <w:rFonts w:ascii="Arial" w:hAnsi="Arial" w:cs="Arial"/>
          <w:sz w:val="24"/>
          <w:szCs w:val="24"/>
          <w:lang w:val="en-US"/>
        </w:rPr>
        <w:t>s</w:t>
      </w:r>
      <w:r w:rsidRPr="00A579C0">
        <w:rPr>
          <w:rFonts w:ascii="Arial" w:hAnsi="Arial" w:cs="Arial"/>
          <w:sz w:val="24"/>
          <w:szCs w:val="24"/>
          <w:lang w:val="en-US"/>
        </w:rPr>
        <w:t xml:space="preserve"> to the Secretariat at </w:t>
      </w:r>
      <w:hyperlink r:id="rId10" w:history="1">
        <w:r w:rsidRPr="00A579C0">
          <w:rPr>
            <w:rStyle w:val="Hyperlink"/>
            <w:rFonts w:ascii="Arial" w:hAnsi="Arial" w:cs="Arial"/>
            <w:sz w:val="24"/>
            <w:szCs w:val="24"/>
            <w:lang w:val="en-US"/>
          </w:rPr>
          <w:t>academic_submissions@uwo.ca</w:t>
        </w:r>
      </w:hyperlink>
      <w:bookmarkStart w:id="0" w:name="_Hlk132187395"/>
    </w:p>
    <w:p w14:paraId="0FB52B0C" w14:textId="77777777" w:rsidR="00733BDA" w:rsidRPr="00A3422B" w:rsidRDefault="00733BDA" w:rsidP="003A248C">
      <w:pPr>
        <w:spacing w:after="0" w:line="240" w:lineRule="auto"/>
        <w:rPr>
          <w:rFonts w:ascii="Arial" w:hAnsi="Arial" w:cs="Arial"/>
          <w:sz w:val="24"/>
          <w:szCs w:val="24"/>
          <w:highlight w:val="cyan"/>
          <w:lang w:val="en-US"/>
        </w:rPr>
      </w:pPr>
    </w:p>
    <w:bookmarkEnd w:id="0"/>
    <w:p w14:paraId="1B94400C" w14:textId="77777777" w:rsidR="008B5814" w:rsidRPr="00A579C0" w:rsidRDefault="008B5814" w:rsidP="003A248C">
      <w:pPr>
        <w:tabs>
          <w:tab w:val="left" w:pos="-1440"/>
        </w:tabs>
        <w:spacing w:after="0" w:line="240" w:lineRule="auto"/>
        <w:ind w:left="2160" w:hanging="2160"/>
        <w:rPr>
          <w:rFonts w:ascii="Arial" w:hAnsi="Arial" w:cs="Arial"/>
          <w:b/>
          <w:bCs/>
          <w:color w:val="000000"/>
          <w:sz w:val="24"/>
          <w:szCs w:val="24"/>
        </w:rPr>
      </w:pPr>
      <w:r w:rsidRPr="00A579C0">
        <w:rPr>
          <w:rFonts w:ascii="Arial" w:hAnsi="Arial" w:cs="Arial"/>
          <w:b/>
          <w:bCs/>
          <w:color w:val="000000"/>
          <w:sz w:val="24"/>
          <w:szCs w:val="24"/>
        </w:rPr>
        <w:t xml:space="preserve">When a Proposal is received: </w:t>
      </w:r>
    </w:p>
    <w:p w14:paraId="60F9AC7A" w14:textId="77777777" w:rsidR="0088278A" w:rsidRPr="00A3422B" w:rsidRDefault="0088278A" w:rsidP="003A248C">
      <w:pPr>
        <w:tabs>
          <w:tab w:val="left" w:pos="-1440"/>
        </w:tabs>
        <w:spacing w:after="0" w:line="240" w:lineRule="auto"/>
        <w:ind w:left="2160" w:hanging="2160"/>
        <w:rPr>
          <w:rFonts w:ascii="Arial" w:hAnsi="Arial" w:cs="Arial"/>
          <w:b/>
          <w:bCs/>
          <w:color w:val="000000"/>
          <w:sz w:val="24"/>
          <w:szCs w:val="24"/>
          <w:highlight w:val="cyan"/>
        </w:rPr>
      </w:pPr>
    </w:p>
    <w:p w14:paraId="2169C455" w14:textId="7FF382B7" w:rsidR="008B5814" w:rsidRPr="00A579C0" w:rsidRDefault="008B5814" w:rsidP="003A248C">
      <w:pPr>
        <w:spacing w:after="0" w:line="240" w:lineRule="auto"/>
        <w:rPr>
          <w:rFonts w:ascii="Arial" w:hAnsi="Arial" w:cs="Arial"/>
          <w:color w:val="000000"/>
          <w:sz w:val="24"/>
          <w:szCs w:val="24"/>
        </w:rPr>
      </w:pPr>
      <w:r w:rsidRPr="00A579C0">
        <w:rPr>
          <w:rFonts w:ascii="Arial" w:hAnsi="Arial" w:cs="Arial"/>
          <w:color w:val="000000"/>
          <w:sz w:val="24"/>
          <w:szCs w:val="24"/>
        </w:rPr>
        <w:t>Proposal</w:t>
      </w:r>
      <w:r w:rsidR="00A82C24" w:rsidRPr="00A579C0">
        <w:rPr>
          <w:rFonts w:ascii="Arial" w:hAnsi="Arial" w:cs="Arial"/>
          <w:color w:val="000000"/>
          <w:sz w:val="24"/>
          <w:szCs w:val="24"/>
        </w:rPr>
        <w:t>s</w:t>
      </w:r>
      <w:r w:rsidRPr="00A579C0">
        <w:rPr>
          <w:rFonts w:ascii="Arial" w:hAnsi="Arial" w:cs="Arial"/>
          <w:color w:val="000000"/>
          <w:sz w:val="24"/>
          <w:szCs w:val="24"/>
        </w:rPr>
        <w:t xml:space="preserve"> received by the Secretariat are </w:t>
      </w:r>
      <w:r w:rsidR="00BD0BD7">
        <w:rPr>
          <w:rFonts w:ascii="Arial" w:hAnsi="Arial" w:cs="Arial"/>
          <w:color w:val="000000"/>
          <w:sz w:val="24"/>
          <w:szCs w:val="24"/>
        </w:rPr>
        <w:t xml:space="preserve">normally </w:t>
      </w:r>
      <w:r w:rsidRPr="00A579C0">
        <w:rPr>
          <w:rFonts w:ascii="Arial" w:hAnsi="Arial" w:cs="Arial"/>
          <w:color w:val="000000"/>
          <w:sz w:val="24"/>
          <w:szCs w:val="24"/>
        </w:rPr>
        <w:t xml:space="preserve">placed on an upcoming </w:t>
      </w:r>
      <w:r w:rsidR="0088278A" w:rsidRPr="00A579C0">
        <w:rPr>
          <w:rFonts w:ascii="Arial" w:hAnsi="Arial" w:cs="Arial"/>
          <w:color w:val="000000"/>
          <w:sz w:val="24"/>
          <w:szCs w:val="24"/>
        </w:rPr>
        <w:t>Senate Committee on Academic Policy agenda</w:t>
      </w:r>
      <w:r w:rsidRPr="00A579C0">
        <w:rPr>
          <w:rFonts w:ascii="Arial" w:hAnsi="Arial" w:cs="Arial"/>
          <w:color w:val="000000"/>
          <w:sz w:val="24"/>
          <w:szCs w:val="24"/>
        </w:rPr>
        <w:t>.</w:t>
      </w:r>
      <w:r w:rsidR="00773413" w:rsidRPr="00A579C0">
        <w:rPr>
          <w:rFonts w:ascii="Arial" w:hAnsi="Arial" w:cs="Arial"/>
          <w:color w:val="000000"/>
          <w:sz w:val="24"/>
          <w:szCs w:val="24"/>
        </w:rPr>
        <w:t xml:space="preserve"> </w:t>
      </w:r>
      <w:r w:rsidRPr="00A579C0">
        <w:rPr>
          <w:rFonts w:ascii="Arial" w:hAnsi="Arial" w:cs="Arial"/>
          <w:color w:val="000000"/>
          <w:sz w:val="24"/>
          <w:szCs w:val="24"/>
        </w:rPr>
        <w:t xml:space="preserve">Please note that: </w:t>
      </w:r>
    </w:p>
    <w:p w14:paraId="71E44F31" w14:textId="77777777" w:rsidR="0088278A" w:rsidRPr="00A579C0" w:rsidRDefault="0088278A" w:rsidP="003A248C">
      <w:pPr>
        <w:spacing w:after="0" w:line="240" w:lineRule="auto"/>
        <w:rPr>
          <w:rFonts w:ascii="Arial" w:hAnsi="Arial" w:cs="Arial"/>
          <w:color w:val="000000"/>
          <w:sz w:val="24"/>
          <w:szCs w:val="24"/>
        </w:rPr>
      </w:pPr>
    </w:p>
    <w:p w14:paraId="5916F37C" w14:textId="77777777" w:rsidR="00A579C0" w:rsidRPr="00A579C0" w:rsidRDefault="00773413" w:rsidP="00A579C0">
      <w:pPr>
        <w:pStyle w:val="ListParagraph"/>
        <w:numPr>
          <w:ilvl w:val="0"/>
          <w:numId w:val="19"/>
        </w:numPr>
        <w:spacing w:after="0" w:line="240" w:lineRule="auto"/>
        <w:rPr>
          <w:rStyle w:val="Hyperlink"/>
          <w:rFonts w:ascii="Arial" w:hAnsi="Arial" w:cs="Arial"/>
          <w:color w:val="000000"/>
          <w:sz w:val="24"/>
          <w:szCs w:val="24"/>
          <w:u w:val="none"/>
        </w:rPr>
      </w:pPr>
      <w:r w:rsidRPr="00A579C0">
        <w:rPr>
          <w:rFonts w:ascii="Arial" w:hAnsi="Arial" w:cs="Arial"/>
          <w:color w:val="000000"/>
          <w:sz w:val="24"/>
          <w:szCs w:val="24"/>
        </w:rPr>
        <w:t>Submissi</w:t>
      </w:r>
      <w:r w:rsidR="00735E94" w:rsidRPr="00A579C0">
        <w:rPr>
          <w:rFonts w:ascii="Arial" w:hAnsi="Arial" w:cs="Arial"/>
          <w:color w:val="000000"/>
          <w:sz w:val="24"/>
          <w:szCs w:val="24"/>
        </w:rPr>
        <w:t>on</w:t>
      </w:r>
      <w:r w:rsidRPr="00A579C0">
        <w:rPr>
          <w:rFonts w:ascii="Arial" w:hAnsi="Arial" w:cs="Arial"/>
          <w:color w:val="000000"/>
          <w:sz w:val="24"/>
          <w:szCs w:val="24"/>
        </w:rPr>
        <w:t xml:space="preserve"> dates for each meeting are posted on the Secretariat website: </w:t>
      </w:r>
      <w:hyperlink r:id="rId11" w:history="1">
        <w:r w:rsidR="00733BDA" w:rsidRPr="00A579C0">
          <w:rPr>
            <w:rStyle w:val="Hyperlink"/>
            <w:rFonts w:ascii="Arial" w:hAnsi="Arial" w:cs="Arial"/>
            <w:sz w:val="24"/>
            <w:szCs w:val="24"/>
          </w:rPr>
          <w:t>https://uwo.ca/univsec/pdf/academic_policies/general/policy_schedule.pdf</w:t>
        </w:r>
      </w:hyperlink>
    </w:p>
    <w:p w14:paraId="4BA7FB56" w14:textId="5E78BDD1" w:rsidR="008B5814" w:rsidRPr="00A579C0" w:rsidRDefault="008B5814" w:rsidP="00A579C0">
      <w:pPr>
        <w:pStyle w:val="ListParagraph"/>
        <w:numPr>
          <w:ilvl w:val="0"/>
          <w:numId w:val="19"/>
        </w:numPr>
        <w:spacing w:after="0" w:line="240" w:lineRule="auto"/>
        <w:rPr>
          <w:rFonts w:ascii="Arial" w:hAnsi="Arial" w:cs="Arial"/>
          <w:color w:val="000000"/>
          <w:sz w:val="24"/>
          <w:szCs w:val="24"/>
        </w:rPr>
      </w:pPr>
      <w:r w:rsidRPr="00A579C0">
        <w:rPr>
          <w:rFonts w:ascii="Arial" w:hAnsi="Arial" w:cs="Arial"/>
          <w:color w:val="000000"/>
          <w:sz w:val="24"/>
          <w:szCs w:val="24"/>
        </w:rPr>
        <w:t>Incomplete proposals will be returned with feedback for resubmission</w:t>
      </w:r>
      <w:r w:rsidR="0088278A" w:rsidRPr="00A579C0">
        <w:rPr>
          <w:rFonts w:ascii="Arial" w:hAnsi="Arial" w:cs="Arial"/>
          <w:color w:val="000000"/>
          <w:sz w:val="24"/>
          <w:szCs w:val="24"/>
        </w:rPr>
        <w:t>.</w:t>
      </w:r>
    </w:p>
    <w:p w14:paraId="37AACFC0" w14:textId="77777777" w:rsidR="006C74F9" w:rsidRPr="00A3422B" w:rsidRDefault="006C74F9" w:rsidP="003A248C">
      <w:pPr>
        <w:spacing w:after="0" w:line="240" w:lineRule="auto"/>
        <w:rPr>
          <w:rFonts w:ascii="Arial" w:hAnsi="Arial" w:cs="Arial"/>
          <w:color w:val="000000"/>
          <w:sz w:val="24"/>
          <w:szCs w:val="24"/>
          <w:highlight w:val="cyan"/>
        </w:rPr>
      </w:pPr>
    </w:p>
    <w:p w14:paraId="5CAEDF4C" w14:textId="5BFCE7C6" w:rsidR="00735851" w:rsidRPr="00A63F2A" w:rsidRDefault="006C74F9" w:rsidP="003A248C">
      <w:pPr>
        <w:spacing w:after="0" w:line="240" w:lineRule="auto"/>
        <w:rPr>
          <w:rFonts w:ascii="Arial" w:hAnsi="Arial" w:cs="Arial"/>
          <w:color w:val="000000"/>
          <w:sz w:val="24"/>
          <w:szCs w:val="24"/>
        </w:rPr>
      </w:pPr>
      <w:r w:rsidRPr="00A63F2A">
        <w:rPr>
          <w:rFonts w:ascii="Arial" w:hAnsi="Arial" w:cs="Arial"/>
          <w:color w:val="000000"/>
          <w:sz w:val="24"/>
          <w:szCs w:val="24"/>
        </w:rPr>
        <w:t>Senate Academic Policies and Procedures are posted on the Secretariat website</w:t>
      </w:r>
      <w:r w:rsidR="00735851" w:rsidRPr="00A63F2A">
        <w:rPr>
          <w:rFonts w:ascii="Arial" w:hAnsi="Arial" w:cs="Arial"/>
          <w:color w:val="000000"/>
          <w:sz w:val="24"/>
          <w:szCs w:val="24"/>
        </w:rPr>
        <w:t xml:space="preserve">: </w:t>
      </w:r>
      <w:hyperlink r:id="rId12" w:history="1">
        <w:r w:rsidR="00735851" w:rsidRPr="00A63F2A">
          <w:rPr>
            <w:rStyle w:val="Hyperlink"/>
            <w:rFonts w:ascii="Arial" w:hAnsi="Arial" w:cs="Arial"/>
            <w:sz w:val="24"/>
            <w:szCs w:val="24"/>
          </w:rPr>
          <w:t>https://www.uwo.ca/univsec/academic_policies/index.html</w:t>
        </w:r>
      </w:hyperlink>
      <w:r w:rsidR="00735851" w:rsidRPr="00A63F2A">
        <w:rPr>
          <w:rFonts w:ascii="Arial" w:hAnsi="Arial" w:cs="Arial"/>
          <w:color w:val="000000"/>
          <w:sz w:val="24"/>
          <w:szCs w:val="24"/>
        </w:rPr>
        <w:t>.</w:t>
      </w:r>
    </w:p>
    <w:p w14:paraId="3755B571" w14:textId="77777777" w:rsidR="00735851" w:rsidRPr="00A3422B" w:rsidRDefault="00735851" w:rsidP="003A248C">
      <w:pPr>
        <w:spacing w:after="0" w:line="240" w:lineRule="auto"/>
        <w:rPr>
          <w:rFonts w:ascii="Arial" w:hAnsi="Arial" w:cs="Arial"/>
          <w:color w:val="000000"/>
          <w:sz w:val="24"/>
          <w:szCs w:val="24"/>
          <w:highlight w:val="cyan"/>
        </w:rPr>
      </w:pPr>
    </w:p>
    <w:p w14:paraId="14D5CE67" w14:textId="70B0324B" w:rsidR="008B5814" w:rsidRDefault="008076B6" w:rsidP="003A248C">
      <w:pPr>
        <w:spacing w:after="0" w:line="240" w:lineRule="auto"/>
        <w:rPr>
          <w:rFonts w:ascii="Arial" w:hAnsi="Arial" w:cs="Arial"/>
          <w:color w:val="000000"/>
          <w:sz w:val="24"/>
          <w:szCs w:val="24"/>
        </w:rPr>
      </w:pPr>
      <w:r w:rsidRPr="002348EC">
        <w:rPr>
          <w:rFonts w:ascii="Arial" w:hAnsi="Arial" w:cs="Arial"/>
          <w:color w:val="000000"/>
          <w:sz w:val="24"/>
          <w:szCs w:val="24"/>
        </w:rPr>
        <w:t xml:space="preserve">Following </w:t>
      </w:r>
      <w:r w:rsidR="008B5814" w:rsidRPr="002348EC">
        <w:rPr>
          <w:rFonts w:ascii="Arial" w:hAnsi="Arial" w:cs="Arial"/>
          <w:color w:val="000000"/>
          <w:sz w:val="24"/>
          <w:szCs w:val="24"/>
        </w:rPr>
        <w:t>S</w:t>
      </w:r>
      <w:r w:rsidR="00735851" w:rsidRPr="002348EC">
        <w:rPr>
          <w:rFonts w:ascii="Arial" w:hAnsi="Arial" w:cs="Arial"/>
          <w:color w:val="000000"/>
          <w:sz w:val="24"/>
          <w:szCs w:val="24"/>
        </w:rPr>
        <w:t>enate</w:t>
      </w:r>
      <w:r w:rsidRPr="002348EC">
        <w:rPr>
          <w:rFonts w:ascii="Arial" w:hAnsi="Arial" w:cs="Arial"/>
          <w:color w:val="000000"/>
          <w:sz w:val="24"/>
          <w:szCs w:val="24"/>
        </w:rPr>
        <w:t xml:space="preserve"> approval</w:t>
      </w:r>
      <w:r w:rsidR="008B5814" w:rsidRPr="002348EC">
        <w:rPr>
          <w:rFonts w:ascii="Arial" w:hAnsi="Arial" w:cs="Arial"/>
          <w:color w:val="000000"/>
          <w:sz w:val="24"/>
          <w:szCs w:val="24"/>
        </w:rPr>
        <w:t xml:space="preserve">, new or revised </w:t>
      </w:r>
      <w:r w:rsidR="00A63F2A" w:rsidRPr="002348EC">
        <w:rPr>
          <w:rFonts w:ascii="Arial" w:hAnsi="Arial" w:cs="Arial"/>
          <w:color w:val="000000"/>
          <w:sz w:val="24"/>
          <w:szCs w:val="24"/>
        </w:rPr>
        <w:t>Senate Academic P</w:t>
      </w:r>
      <w:r w:rsidR="00735851" w:rsidRPr="002348EC">
        <w:rPr>
          <w:rFonts w:ascii="Arial" w:hAnsi="Arial" w:cs="Arial"/>
          <w:color w:val="000000"/>
          <w:sz w:val="24"/>
          <w:szCs w:val="24"/>
        </w:rPr>
        <w:t>olicies</w:t>
      </w:r>
      <w:r w:rsidR="008B5814" w:rsidRPr="002348EC">
        <w:rPr>
          <w:rFonts w:ascii="Arial" w:hAnsi="Arial" w:cs="Arial"/>
          <w:color w:val="000000"/>
          <w:sz w:val="24"/>
          <w:szCs w:val="24"/>
        </w:rPr>
        <w:t xml:space="preserve"> </w:t>
      </w:r>
      <w:r w:rsidR="001831A0">
        <w:rPr>
          <w:rFonts w:ascii="Arial" w:hAnsi="Arial" w:cs="Arial"/>
          <w:color w:val="000000"/>
          <w:sz w:val="24"/>
          <w:szCs w:val="24"/>
        </w:rPr>
        <w:t>a</w:t>
      </w:r>
      <w:r w:rsidR="00735851" w:rsidRPr="002348EC">
        <w:rPr>
          <w:rFonts w:ascii="Arial" w:hAnsi="Arial" w:cs="Arial"/>
          <w:color w:val="000000"/>
          <w:sz w:val="24"/>
          <w:szCs w:val="24"/>
        </w:rPr>
        <w:t>re posted on the Secretariat website in accordance with the effective date</w:t>
      </w:r>
      <w:r w:rsidR="00DD362D">
        <w:rPr>
          <w:rFonts w:ascii="Arial" w:hAnsi="Arial" w:cs="Arial"/>
          <w:color w:val="000000"/>
          <w:sz w:val="24"/>
          <w:szCs w:val="24"/>
        </w:rPr>
        <w:t>.</w:t>
      </w:r>
      <w:r w:rsidR="008B5814" w:rsidRPr="002348EC">
        <w:rPr>
          <w:rFonts w:ascii="Arial" w:hAnsi="Arial" w:cs="Arial"/>
          <w:color w:val="000000"/>
          <w:sz w:val="24"/>
          <w:szCs w:val="24"/>
        </w:rPr>
        <w:t xml:space="preserve"> </w:t>
      </w:r>
    </w:p>
    <w:p w14:paraId="6572C42E" w14:textId="77777777" w:rsidR="001831A0" w:rsidRDefault="001831A0" w:rsidP="003A248C">
      <w:pPr>
        <w:spacing w:after="0" w:line="240" w:lineRule="auto"/>
        <w:rPr>
          <w:rFonts w:ascii="Arial" w:hAnsi="Arial" w:cs="Arial"/>
          <w:color w:val="000000"/>
          <w:sz w:val="24"/>
          <w:szCs w:val="24"/>
        </w:rPr>
      </w:pPr>
    </w:p>
    <w:p w14:paraId="007F584D" w14:textId="0B5F5DD9" w:rsidR="001831A0" w:rsidRPr="002348EC" w:rsidRDefault="001831A0" w:rsidP="003A248C">
      <w:pPr>
        <w:spacing w:after="0" w:line="240" w:lineRule="auto"/>
        <w:rPr>
          <w:rFonts w:ascii="Arial" w:hAnsi="Arial" w:cs="Arial"/>
          <w:color w:val="000000"/>
          <w:sz w:val="24"/>
          <w:szCs w:val="24"/>
        </w:rPr>
      </w:pPr>
      <w:r>
        <w:rPr>
          <w:rFonts w:ascii="Arial" w:hAnsi="Arial" w:cs="Arial"/>
          <w:color w:val="000000"/>
          <w:sz w:val="24"/>
          <w:szCs w:val="24"/>
        </w:rPr>
        <w:t xml:space="preserve">New or revised Procedures are posted on the Secretariat website following the date that Senate receives the Procedures for information. </w:t>
      </w:r>
    </w:p>
    <w:p w14:paraId="2464482F" w14:textId="77777777" w:rsidR="006C74F9" w:rsidRPr="002348EC" w:rsidRDefault="006C74F9" w:rsidP="003A248C">
      <w:pPr>
        <w:spacing w:after="0" w:line="240" w:lineRule="auto"/>
        <w:rPr>
          <w:rFonts w:ascii="Arial" w:hAnsi="Arial" w:cs="Arial"/>
          <w:sz w:val="24"/>
          <w:szCs w:val="24"/>
          <w:lang w:val="en-US"/>
        </w:rPr>
      </w:pPr>
    </w:p>
    <w:p w14:paraId="59B75962" w14:textId="4581ECBF" w:rsidR="00085331" w:rsidRPr="002348EC" w:rsidRDefault="00DF38EA" w:rsidP="003A248C">
      <w:pPr>
        <w:spacing w:after="0" w:line="240" w:lineRule="auto"/>
        <w:rPr>
          <w:rFonts w:ascii="Arial" w:hAnsi="Arial" w:cs="Arial"/>
          <w:sz w:val="24"/>
          <w:szCs w:val="24"/>
          <w:lang w:val="en-US"/>
        </w:rPr>
      </w:pPr>
      <w:r w:rsidRPr="002348EC">
        <w:rPr>
          <w:rFonts w:ascii="Arial" w:hAnsi="Arial" w:cs="Arial"/>
          <w:sz w:val="24"/>
          <w:szCs w:val="24"/>
          <w:lang w:val="en-US"/>
        </w:rPr>
        <w:t xml:space="preserve">When submitting the proposal, please remove the italicized instructions from the document. </w:t>
      </w:r>
    </w:p>
    <w:p w14:paraId="5D090554" w14:textId="77777777" w:rsidR="00BD41E2" w:rsidRPr="00A3422B" w:rsidRDefault="00BD41E2" w:rsidP="003A248C">
      <w:pPr>
        <w:spacing w:after="0" w:line="240" w:lineRule="auto"/>
        <w:rPr>
          <w:rFonts w:ascii="Arial" w:hAnsi="Arial" w:cs="Arial"/>
          <w:sz w:val="24"/>
          <w:szCs w:val="24"/>
          <w:highlight w:val="cyan"/>
          <w:lang w:val="en-US"/>
        </w:rPr>
      </w:pPr>
    </w:p>
    <w:p w14:paraId="77E26F69" w14:textId="77777777" w:rsidR="00512278" w:rsidRPr="00A3422B" w:rsidRDefault="00512278">
      <w:pPr>
        <w:rPr>
          <w:rFonts w:ascii="Arial" w:hAnsi="Arial" w:cs="Arial"/>
          <w:b/>
          <w:bCs/>
          <w:sz w:val="24"/>
          <w:szCs w:val="24"/>
          <w:highlight w:val="cyan"/>
          <w:lang w:val="en-US"/>
        </w:rPr>
      </w:pPr>
      <w:r w:rsidRPr="00A3422B">
        <w:rPr>
          <w:rFonts w:ascii="Arial" w:hAnsi="Arial" w:cs="Arial"/>
          <w:b/>
          <w:bCs/>
          <w:sz w:val="24"/>
          <w:szCs w:val="24"/>
          <w:highlight w:val="cyan"/>
          <w:lang w:val="en-US"/>
        </w:rPr>
        <w:br w:type="page"/>
      </w:r>
    </w:p>
    <w:p w14:paraId="62D9997C" w14:textId="77777777" w:rsidR="000F053E" w:rsidRPr="00A06DBC" w:rsidRDefault="000F053E" w:rsidP="000F053E">
      <w:pPr>
        <w:spacing w:after="0" w:line="240" w:lineRule="auto"/>
        <w:rPr>
          <w:rFonts w:ascii="Arial" w:hAnsi="Arial" w:cs="Arial"/>
          <w:sz w:val="24"/>
          <w:szCs w:val="24"/>
          <w:lang w:val="en-US"/>
        </w:rPr>
      </w:pPr>
      <w:r w:rsidRPr="00A06DBC">
        <w:rPr>
          <w:rFonts w:ascii="Arial" w:hAnsi="Arial" w:cs="Arial"/>
          <w:b/>
          <w:bCs/>
          <w:sz w:val="24"/>
          <w:szCs w:val="24"/>
          <w:lang w:val="en-US"/>
        </w:rPr>
        <w:lastRenderedPageBreak/>
        <w:t>This Submission is for</w:t>
      </w:r>
      <w:r w:rsidRPr="00A06DBC">
        <w:rPr>
          <w:rFonts w:ascii="Arial" w:hAnsi="Arial" w:cs="Arial"/>
          <w:sz w:val="24"/>
          <w:szCs w:val="24"/>
          <w:lang w:val="en-US"/>
        </w:rPr>
        <w:t xml:space="preserve"> (please check all that apply):</w:t>
      </w:r>
    </w:p>
    <w:p w14:paraId="50E20310" w14:textId="77777777" w:rsidR="000F053E" w:rsidRPr="00A3422B" w:rsidRDefault="000F053E" w:rsidP="000F053E">
      <w:pPr>
        <w:spacing w:after="0" w:line="240" w:lineRule="auto"/>
        <w:rPr>
          <w:rFonts w:ascii="Arial" w:hAnsi="Arial" w:cs="Arial"/>
          <w:sz w:val="24"/>
          <w:szCs w:val="24"/>
          <w:highlight w:val="cyan"/>
          <w:lang w:val="en-US"/>
        </w:rPr>
      </w:pPr>
    </w:p>
    <w:p w14:paraId="099C4E90" w14:textId="77777777" w:rsidR="000F053E" w:rsidRPr="00A06DBC" w:rsidRDefault="001831A0" w:rsidP="000F053E">
      <w:pPr>
        <w:spacing w:after="0" w:line="240" w:lineRule="auto"/>
        <w:rPr>
          <w:rFonts w:ascii="Arial" w:hAnsi="Arial" w:cs="Arial"/>
          <w:sz w:val="24"/>
          <w:szCs w:val="24"/>
          <w:lang w:val="en-US"/>
        </w:rPr>
      </w:pPr>
      <w:sdt>
        <w:sdtPr>
          <w:rPr>
            <w:rFonts w:ascii="Arial" w:hAnsi="Arial" w:cs="Arial"/>
            <w:sz w:val="24"/>
            <w:szCs w:val="24"/>
            <w:lang w:val="en-US"/>
          </w:rPr>
          <w:id w:val="1012333275"/>
          <w14:checkbox>
            <w14:checked w14:val="0"/>
            <w14:checkedState w14:val="2612" w14:font="MS Gothic"/>
            <w14:uncheckedState w14:val="2610" w14:font="MS Gothic"/>
          </w14:checkbox>
        </w:sdtPr>
        <w:sdtEndPr/>
        <w:sdtContent>
          <w:r w:rsidR="000F053E" w:rsidRPr="00A06DBC">
            <w:rPr>
              <w:rFonts w:ascii="Segoe UI Symbol" w:eastAsia="MS Gothic" w:hAnsi="Segoe UI Symbol" w:cs="Segoe UI Symbol"/>
              <w:sz w:val="24"/>
              <w:szCs w:val="24"/>
              <w:lang w:val="en-US"/>
            </w:rPr>
            <w:t>☐</w:t>
          </w:r>
        </w:sdtContent>
      </w:sdt>
      <w:r w:rsidR="000F053E" w:rsidRPr="00A06DBC">
        <w:rPr>
          <w:rFonts w:ascii="Arial" w:hAnsi="Arial" w:cs="Arial"/>
          <w:sz w:val="24"/>
          <w:szCs w:val="24"/>
          <w:lang w:val="en-US"/>
        </w:rPr>
        <w:t xml:space="preserve"> New Policy</w:t>
      </w:r>
      <w:r w:rsidR="000F053E" w:rsidRPr="00A06DBC">
        <w:rPr>
          <w:rFonts w:ascii="Arial" w:hAnsi="Arial" w:cs="Arial"/>
          <w:sz w:val="24"/>
          <w:szCs w:val="24"/>
          <w:lang w:val="en-US"/>
        </w:rPr>
        <w:tab/>
      </w:r>
      <w:r w:rsidR="000F053E" w:rsidRPr="00A06DBC">
        <w:rPr>
          <w:rFonts w:ascii="Arial" w:hAnsi="Arial" w:cs="Arial"/>
          <w:sz w:val="24"/>
          <w:szCs w:val="24"/>
          <w:lang w:val="en-US"/>
        </w:rPr>
        <w:tab/>
      </w:r>
      <w:sdt>
        <w:sdtPr>
          <w:rPr>
            <w:rFonts w:ascii="Arial" w:hAnsi="Arial" w:cs="Arial"/>
            <w:sz w:val="24"/>
            <w:szCs w:val="24"/>
            <w:lang w:val="en-US"/>
          </w:rPr>
          <w:id w:val="-2114591548"/>
          <w14:checkbox>
            <w14:checked w14:val="0"/>
            <w14:checkedState w14:val="2612" w14:font="MS Gothic"/>
            <w14:uncheckedState w14:val="2610" w14:font="MS Gothic"/>
          </w14:checkbox>
        </w:sdtPr>
        <w:sdtEndPr/>
        <w:sdtContent>
          <w:r w:rsidR="000F053E" w:rsidRPr="00A06DBC">
            <w:rPr>
              <w:rFonts w:ascii="Segoe UI Symbol" w:eastAsia="MS Gothic" w:hAnsi="Segoe UI Symbol" w:cs="Segoe UI Symbol"/>
              <w:sz w:val="24"/>
              <w:szCs w:val="24"/>
              <w:lang w:val="en-US"/>
            </w:rPr>
            <w:t>☐</w:t>
          </w:r>
        </w:sdtContent>
      </w:sdt>
      <w:r w:rsidR="000F053E" w:rsidRPr="00A06DBC">
        <w:rPr>
          <w:rFonts w:ascii="Arial" w:hAnsi="Arial" w:cs="Arial"/>
          <w:sz w:val="24"/>
          <w:szCs w:val="24"/>
          <w:lang w:val="en-US"/>
        </w:rPr>
        <w:t xml:space="preserve"> Revision to Policy</w:t>
      </w:r>
      <w:r w:rsidR="000F053E" w:rsidRPr="00A06DBC">
        <w:rPr>
          <w:rFonts w:ascii="Arial" w:hAnsi="Arial" w:cs="Arial"/>
          <w:sz w:val="24"/>
          <w:szCs w:val="24"/>
          <w:lang w:val="en-US"/>
        </w:rPr>
        <w:tab/>
      </w:r>
      <w:r w:rsidR="000F053E" w:rsidRPr="00A06DBC">
        <w:rPr>
          <w:rFonts w:ascii="Arial" w:hAnsi="Arial" w:cs="Arial"/>
          <w:sz w:val="24"/>
          <w:szCs w:val="24"/>
          <w:lang w:val="en-US"/>
        </w:rPr>
        <w:tab/>
      </w:r>
      <w:sdt>
        <w:sdtPr>
          <w:rPr>
            <w:rFonts w:ascii="Arial" w:hAnsi="Arial" w:cs="Arial"/>
            <w:sz w:val="24"/>
            <w:szCs w:val="24"/>
            <w:lang w:val="en-US"/>
          </w:rPr>
          <w:id w:val="-1919079791"/>
          <w14:checkbox>
            <w14:checked w14:val="0"/>
            <w14:checkedState w14:val="2612" w14:font="MS Gothic"/>
            <w14:uncheckedState w14:val="2610" w14:font="MS Gothic"/>
          </w14:checkbox>
        </w:sdtPr>
        <w:sdtEndPr/>
        <w:sdtContent>
          <w:r w:rsidR="000F053E" w:rsidRPr="00A06DBC">
            <w:rPr>
              <w:rFonts w:ascii="Segoe UI Symbol" w:eastAsia="MS Gothic" w:hAnsi="Segoe UI Symbol" w:cs="Segoe UI Symbol"/>
              <w:sz w:val="24"/>
              <w:szCs w:val="24"/>
              <w:lang w:val="en-US"/>
            </w:rPr>
            <w:t>☐</w:t>
          </w:r>
        </w:sdtContent>
      </w:sdt>
      <w:r w:rsidR="000F053E" w:rsidRPr="00A06DBC">
        <w:rPr>
          <w:rFonts w:ascii="Arial" w:hAnsi="Arial" w:cs="Arial"/>
          <w:sz w:val="24"/>
          <w:szCs w:val="24"/>
          <w:lang w:val="en-US"/>
        </w:rPr>
        <w:t xml:space="preserve"> Withdrawal of Policy</w:t>
      </w:r>
    </w:p>
    <w:p w14:paraId="4C7EA44E" w14:textId="77777777" w:rsidR="000F053E" w:rsidRPr="00A06DBC" w:rsidRDefault="000F053E" w:rsidP="000F053E">
      <w:pPr>
        <w:spacing w:after="0" w:line="240" w:lineRule="auto"/>
        <w:rPr>
          <w:rFonts w:ascii="Arial" w:hAnsi="Arial" w:cs="Arial"/>
          <w:sz w:val="24"/>
          <w:szCs w:val="24"/>
          <w:lang w:val="en-US"/>
        </w:rPr>
      </w:pPr>
    </w:p>
    <w:p w14:paraId="317234CE" w14:textId="77777777" w:rsidR="000F053E" w:rsidRPr="00A06DBC" w:rsidRDefault="001831A0" w:rsidP="000F053E">
      <w:pPr>
        <w:spacing w:after="0" w:line="240" w:lineRule="auto"/>
        <w:rPr>
          <w:rFonts w:ascii="Arial" w:hAnsi="Arial" w:cs="Arial"/>
          <w:sz w:val="24"/>
          <w:szCs w:val="24"/>
          <w:lang w:val="en-US"/>
        </w:rPr>
      </w:pPr>
      <w:sdt>
        <w:sdtPr>
          <w:rPr>
            <w:rFonts w:ascii="Arial" w:hAnsi="Arial" w:cs="Arial"/>
            <w:sz w:val="24"/>
            <w:szCs w:val="24"/>
            <w:lang w:val="en-US"/>
          </w:rPr>
          <w:id w:val="1362011532"/>
          <w14:checkbox>
            <w14:checked w14:val="0"/>
            <w14:checkedState w14:val="2612" w14:font="MS Gothic"/>
            <w14:uncheckedState w14:val="2610" w14:font="MS Gothic"/>
          </w14:checkbox>
        </w:sdtPr>
        <w:sdtEndPr/>
        <w:sdtContent>
          <w:r w:rsidR="000F053E" w:rsidRPr="00A06DBC">
            <w:rPr>
              <w:rFonts w:ascii="Segoe UI Symbol" w:eastAsia="MS Gothic" w:hAnsi="Segoe UI Symbol" w:cs="Segoe UI Symbol"/>
              <w:sz w:val="24"/>
              <w:szCs w:val="24"/>
              <w:lang w:val="en-US"/>
            </w:rPr>
            <w:t>☐</w:t>
          </w:r>
        </w:sdtContent>
      </w:sdt>
      <w:r w:rsidR="000F053E" w:rsidRPr="00A06DBC">
        <w:rPr>
          <w:rFonts w:ascii="Arial" w:hAnsi="Arial" w:cs="Arial"/>
          <w:sz w:val="24"/>
          <w:szCs w:val="24"/>
          <w:lang w:val="en-US"/>
        </w:rPr>
        <w:t xml:space="preserve"> New Procedure</w:t>
      </w:r>
      <w:r w:rsidR="000F053E" w:rsidRPr="00A06DBC">
        <w:rPr>
          <w:rFonts w:ascii="Arial" w:hAnsi="Arial" w:cs="Arial"/>
          <w:sz w:val="24"/>
          <w:szCs w:val="24"/>
          <w:lang w:val="en-US"/>
        </w:rPr>
        <w:tab/>
      </w:r>
      <w:r w:rsidR="000F053E" w:rsidRPr="00A06DBC">
        <w:rPr>
          <w:rFonts w:ascii="Arial" w:hAnsi="Arial" w:cs="Arial"/>
          <w:sz w:val="24"/>
          <w:szCs w:val="24"/>
          <w:lang w:val="en-US"/>
        </w:rPr>
        <w:tab/>
      </w:r>
      <w:sdt>
        <w:sdtPr>
          <w:rPr>
            <w:rFonts w:ascii="Arial" w:hAnsi="Arial" w:cs="Arial"/>
            <w:sz w:val="24"/>
            <w:szCs w:val="24"/>
            <w:lang w:val="en-US"/>
          </w:rPr>
          <w:id w:val="1036084742"/>
          <w14:checkbox>
            <w14:checked w14:val="0"/>
            <w14:checkedState w14:val="2612" w14:font="MS Gothic"/>
            <w14:uncheckedState w14:val="2610" w14:font="MS Gothic"/>
          </w14:checkbox>
        </w:sdtPr>
        <w:sdtEndPr/>
        <w:sdtContent>
          <w:r w:rsidR="000F053E" w:rsidRPr="00A06DBC">
            <w:rPr>
              <w:rFonts w:ascii="Segoe UI Symbol" w:eastAsia="MS Gothic" w:hAnsi="Segoe UI Symbol" w:cs="Segoe UI Symbol"/>
              <w:sz w:val="24"/>
              <w:szCs w:val="24"/>
              <w:lang w:val="en-US"/>
            </w:rPr>
            <w:t>☐</w:t>
          </w:r>
        </w:sdtContent>
      </w:sdt>
      <w:r w:rsidR="000F053E" w:rsidRPr="00A06DBC">
        <w:rPr>
          <w:rFonts w:ascii="Arial" w:hAnsi="Arial" w:cs="Arial"/>
          <w:sz w:val="24"/>
          <w:szCs w:val="24"/>
          <w:lang w:val="en-US"/>
        </w:rPr>
        <w:t xml:space="preserve"> Revision to Procedure</w:t>
      </w:r>
      <w:r w:rsidR="000F053E" w:rsidRPr="00A06DBC">
        <w:rPr>
          <w:rFonts w:ascii="Arial" w:hAnsi="Arial" w:cs="Arial"/>
          <w:sz w:val="24"/>
          <w:szCs w:val="24"/>
          <w:lang w:val="en-US"/>
        </w:rPr>
        <w:tab/>
      </w:r>
      <w:r w:rsidR="000F053E" w:rsidRPr="00A06DBC">
        <w:rPr>
          <w:rFonts w:ascii="Arial" w:hAnsi="Arial" w:cs="Arial"/>
          <w:sz w:val="24"/>
          <w:szCs w:val="24"/>
          <w:lang w:val="en-US"/>
        </w:rPr>
        <w:tab/>
      </w:r>
      <w:sdt>
        <w:sdtPr>
          <w:rPr>
            <w:rFonts w:ascii="Arial" w:hAnsi="Arial" w:cs="Arial"/>
            <w:sz w:val="24"/>
            <w:szCs w:val="24"/>
            <w:lang w:val="en-US"/>
          </w:rPr>
          <w:id w:val="1232505167"/>
          <w14:checkbox>
            <w14:checked w14:val="0"/>
            <w14:checkedState w14:val="2612" w14:font="MS Gothic"/>
            <w14:uncheckedState w14:val="2610" w14:font="MS Gothic"/>
          </w14:checkbox>
        </w:sdtPr>
        <w:sdtEndPr/>
        <w:sdtContent>
          <w:r w:rsidR="000F053E" w:rsidRPr="00A06DBC">
            <w:rPr>
              <w:rFonts w:ascii="Segoe UI Symbol" w:eastAsia="MS Gothic" w:hAnsi="Segoe UI Symbol" w:cs="Segoe UI Symbol"/>
              <w:sz w:val="24"/>
              <w:szCs w:val="24"/>
              <w:lang w:val="en-US"/>
            </w:rPr>
            <w:t>☐</w:t>
          </w:r>
        </w:sdtContent>
      </w:sdt>
      <w:r w:rsidR="000F053E" w:rsidRPr="00A06DBC">
        <w:rPr>
          <w:rFonts w:ascii="Arial" w:hAnsi="Arial" w:cs="Arial"/>
          <w:sz w:val="24"/>
          <w:szCs w:val="24"/>
          <w:lang w:val="en-US"/>
        </w:rPr>
        <w:t xml:space="preserve"> Withdrawal of Procedure</w:t>
      </w:r>
    </w:p>
    <w:p w14:paraId="5D781565" w14:textId="77777777" w:rsidR="000F053E" w:rsidRPr="00A3422B" w:rsidRDefault="000F053E" w:rsidP="0088278A">
      <w:pPr>
        <w:spacing w:after="0" w:line="240" w:lineRule="auto"/>
        <w:rPr>
          <w:rFonts w:ascii="Arial" w:hAnsi="Arial" w:cs="Arial"/>
          <w:b/>
          <w:bCs/>
          <w:sz w:val="24"/>
          <w:szCs w:val="24"/>
          <w:highlight w:val="cyan"/>
          <w:lang w:val="en-US"/>
        </w:rPr>
      </w:pPr>
    </w:p>
    <w:p w14:paraId="6DDEEEB0" w14:textId="42EF152B" w:rsidR="00763CDF" w:rsidRPr="00DD5667" w:rsidRDefault="00763CDF" w:rsidP="003A248C">
      <w:pPr>
        <w:spacing w:after="0" w:line="240" w:lineRule="auto"/>
        <w:rPr>
          <w:rFonts w:ascii="Arial" w:hAnsi="Arial" w:cs="Arial"/>
          <w:i/>
          <w:iCs/>
          <w:sz w:val="24"/>
          <w:szCs w:val="24"/>
          <w:lang w:val="en-US"/>
        </w:rPr>
      </w:pPr>
      <w:r w:rsidRPr="00DD5667">
        <w:rPr>
          <w:rFonts w:ascii="Arial" w:hAnsi="Arial" w:cs="Arial"/>
          <w:b/>
          <w:bCs/>
          <w:sz w:val="24"/>
          <w:szCs w:val="24"/>
          <w:lang w:val="en-US"/>
        </w:rPr>
        <w:t>Subject:</w:t>
      </w:r>
      <w:r w:rsidRPr="00DD5667">
        <w:rPr>
          <w:rFonts w:ascii="Arial" w:hAnsi="Arial" w:cs="Arial"/>
          <w:sz w:val="24"/>
          <w:szCs w:val="24"/>
          <w:lang w:val="en-US"/>
        </w:rPr>
        <w:t xml:space="preserve"> </w:t>
      </w:r>
      <w:r w:rsidR="006E5C78" w:rsidRPr="00DD5667">
        <w:rPr>
          <w:rFonts w:ascii="Arial" w:hAnsi="Arial" w:cs="Arial"/>
          <w:i/>
          <w:iCs/>
          <w:sz w:val="24"/>
          <w:szCs w:val="24"/>
          <w:lang w:val="en-US"/>
        </w:rPr>
        <w:t>I</w:t>
      </w:r>
      <w:r w:rsidRPr="00DD5667">
        <w:rPr>
          <w:rFonts w:ascii="Arial" w:hAnsi="Arial" w:cs="Arial"/>
          <w:i/>
          <w:iCs/>
          <w:sz w:val="24"/>
          <w:szCs w:val="24"/>
          <w:lang w:val="en-US"/>
        </w:rPr>
        <w:t xml:space="preserve">nsert the introduction/revision/withdrawal of the </w:t>
      </w:r>
      <w:r w:rsidR="006C74F9" w:rsidRPr="00DD5667">
        <w:rPr>
          <w:rFonts w:ascii="Arial" w:hAnsi="Arial" w:cs="Arial"/>
          <w:i/>
          <w:iCs/>
          <w:sz w:val="24"/>
          <w:szCs w:val="24"/>
          <w:lang w:val="en-US"/>
        </w:rPr>
        <w:t>policy</w:t>
      </w:r>
      <w:r w:rsidR="00CE10FE" w:rsidRPr="00DD5667">
        <w:rPr>
          <w:rFonts w:ascii="Arial" w:hAnsi="Arial" w:cs="Arial"/>
          <w:i/>
          <w:iCs/>
          <w:sz w:val="24"/>
          <w:szCs w:val="24"/>
          <w:lang w:val="en-US"/>
        </w:rPr>
        <w:t xml:space="preserve"> and/or procedure</w:t>
      </w:r>
      <w:r w:rsidR="0020424B" w:rsidRPr="00DD5667">
        <w:rPr>
          <w:rFonts w:ascii="Arial" w:hAnsi="Arial" w:cs="Arial"/>
          <w:i/>
          <w:iCs/>
          <w:sz w:val="24"/>
          <w:szCs w:val="24"/>
          <w:lang w:val="en-US"/>
        </w:rPr>
        <w:t>.</w:t>
      </w:r>
    </w:p>
    <w:p w14:paraId="2203EF4B" w14:textId="065D34A2" w:rsidR="00CE10FE" w:rsidRPr="00DD5667" w:rsidRDefault="00CE10FE" w:rsidP="00CE10FE">
      <w:pPr>
        <w:spacing w:after="0" w:line="240" w:lineRule="auto"/>
        <w:rPr>
          <w:rFonts w:ascii="Arial" w:hAnsi="Arial" w:cs="Arial"/>
          <w:i/>
          <w:iCs/>
          <w:sz w:val="24"/>
          <w:szCs w:val="24"/>
          <w:lang w:val="en-US"/>
        </w:rPr>
      </w:pPr>
    </w:p>
    <w:p w14:paraId="514EE7CD" w14:textId="752DF97B" w:rsidR="00085331" w:rsidRPr="00DD5667" w:rsidRDefault="00E92C48" w:rsidP="00CE10FE">
      <w:pPr>
        <w:pStyle w:val="ListParagraph"/>
        <w:numPr>
          <w:ilvl w:val="0"/>
          <w:numId w:val="20"/>
        </w:numPr>
        <w:spacing w:after="0" w:line="240" w:lineRule="auto"/>
        <w:rPr>
          <w:rFonts w:ascii="Arial" w:hAnsi="Arial" w:cs="Arial"/>
          <w:i/>
          <w:iCs/>
          <w:sz w:val="24"/>
          <w:szCs w:val="24"/>
          <w:lang w:val="en-US"/>
        </w:rPr>
      </w:pPr>
      <w:r w:rsidRPr="00DD5667">
        <w:rPr>
          <w:rFonts w:ascii="Arial" w:hAnsi="Arial" w:cs="Arial"/>
          <w:i/>
          <w:iCs/>
          <w:sz w:val="24"/>
          <w:szCs w:val="24"/>
          <w:lang w:val="en-US"/>
        </w:rPr>
        <w:t>Example:</w:t>
      </w:r>
      <w:r w:rsidR="00DD5667" w:rsidRPr="00DD5667">
        <w:rPr>
          <w:rFonts w:ascii="Arial" w:hAnsi="Arial" w:cs="Arial"/>
          <w:i/>
          <w:iCs/>
          <w:sz w:val="24"/>
          <w:szCs w:val="24"/>
          <w:lang w:val="en-US"/>
        </w:rPr>
        <w:t xml:space="preserve"> </w:t>
      </w:r>
      <w:r w:rsidR="006C74F9" w:rsidRPr="00DD5667">
        <w:rPr>
          <w:rFonts w:ascii="Arial" w:hAnsi="Arial" w:cs="Arial"/>
          <w:i/>
          <w:iCs/>
          <w:sz w:val="24"/>
          <w:szCs w:val="24"/>
          <w:lang w:val="en-US"/>
        </w:rPr>
        <w:t>Revisions to the Policy on “Administration of Examinations”</w:t>
      </w:r>
    </w:p>
    <w:p w14:paraId="45048188" w14:textId="77777777" w:rsidR="00BD41E2" w:rsidRPr="00A3422B" w:rsidRDefault="00BD41E2" w:rsidP="003A248C">
      <w:pPr>
        <w:spacing w:after="0" w:line="240" w:lineRule="auto"/>
        <w:rPr>
          <w:rFonts w:ascii="Arial" w:hAnsi="Arial" w:cs="Arial"/>
          <w:i/>
          <w:iCs/>
          <w:sz w:val="24"/>
          <w:szCs w:val="24"/>
          <w:highlight w:val="cyan"/>
          <w:lang w:val="en-US"/>
        </w:rPr>
      </w:pPr>
    </w:p>
    <w:p w14:paraId="7A451B1C" w14:textId="3A0256E0" w:rsidR="00763CDF" w:rsidRPr="00A3422B" w:rsidRDefault="00763CDF" w:rsidP="003A248C">
      <w:pPr>
        <w:spacing w:after="0" w:line="240" w:lineRule="auto"/>
        <w:rPr>
          <w:rFonts w:ascii="Arial" w:hAnsi="Arial" w:cs="Arial"/>
          <w:i/>
          <w:iCs/>
          <w:sz w:val="24"/>
          <w:szCs w:val="24"/>
          <w:highlight w:val="cyan"/>
          <w:lang w:val="en-US"/>
        </w:rPr>
      </w:pPr>
      <w:r w:rsidRPr="00B539CB">
        <w:rPr>
          <w:rFonts w:ascii="Arial" w:hAnsi="Arial" w:cs="Arial"/>
          <w:b/>
          <w:bCs/>
          <w:sz w:val="24"/>
          <w:szCs w:val="24"/>
          <w:lang w:val="en-US"/>
        </w:rPr>
        <w:t>Motion:</w:t>
      </w:r>
      <w:r w:rsidRPr="00B539CB">
        <w:rPr>
          <w:rFonts w:ascii="Arial" w:hAnsi="Arial" w:cs="Arial"/>
          <w:sz w:val="24"/>
          <w:szCs w:val="24"/>
          <w:lang w:val="en-US"/>
        </w:rPr>
        <w:t xml:space="preserve"> </w:t>
      </w:r>
      <w:r w:rsidR="006E5C78" w:rsidRPr="00B539CB">
        <w:rPr>
          <w:rFonts w:ascii="Arial" w:hAnsi="Arial" w:cs="Arial"/>
          <w:i/>
          <w:iCs/>
          <w:sz w:val="24"/>
          <w:szCs w:val="24"/>
          <w:lang w:val="en-US"/>
        </w:rPr>
        <w:t>I</w:t>
      </w:r>
      <w:r w:rsidRPr="00B539CB">
        <w:rPr>
          <w:rFonts w:ascii="Arial" w:hAnsi="Arial" w:cs="Arial"/>
          <w:i/>
          <w:iCs/>
          <w:sz w:val="24"/>
          <w:szCs w:val="24"/>
          <w:lang w:val="en-US"/>
        </w:rPr>
        <w:t>nclude effective date</w:t>
      </w:r>
      <w:r w:rsidR="006C74F9" w:rsidRPr="00B539CB">
        <w:rPr>
          <w:rFonts w:ascii="Arial" w:hAnsi="Arial" w:cs="Arial"/>
          <w:i/>
          <w:iCs/>
          <w:sz w:val="24"/>
          <w:szCs w:val="24"/>
          <w:lang w:val="en-US"/>
        </w:rPr>
        <w:t xml:space="preserve"> and</w:t>
      </w:r>
      <w:r w:rsidRPr="00B539CB">
        <w:rPr>
          <w:rFonts w:ascii="Arial" w:hAnsi="Arial" w:cs="Arial"/>
          <w:i/>
          <w:iCs/>
          <w:sz w:val="24"/>
          <w:szCs w:val="24"/>
          <w:lang w:val="en-US"/>
        </w:rPr>
        <w:t xml:space="preserve"> proposal</w:t>
      </w:r>
      <w:r w:rsidR="006C74F9" w:rsidRPr="00B539CB">
        <w:rPr>
          <w:rFonts w:ascii="Arial" w:hAnsi="Arial" w:cs="Arial"/>
          <w:i/>
          <w:iCs/>
          <w:sz w:val="24"/>
          <w:szCs w:val="24"/>
          <w:lang w:val="en-US"/>
        </w:rPr>
        <w:t>.</w:t>
      </w:r>
    </w:p>
    <w:p w14:paraId="056905DF" w14:textId="2F27A8CA" w:rsidR="004F40E3" w:rsidRPr="001F31F6" w:rsidRDefault="00DF38EA" w:rsidP="004F40E3">
      <w:pPr>
        <w:tabs>
          <w:tab w:val="left" w:pos="-1440"/>
        </w:tabs>
        <w:spacing w:after="0" w:line="240" w:lineRule="auto"/>
        <w:rPr>
          <w:rFonts w:ascii="Arial" w:hAnsi="Arial" w:cs="Arial"/>
          <w:i/>
          <w:iCs/>
          <w:color w:val="000000"/>
          <w:sz w:val="24"/>
          <w:szCs w:val="24"/>
        </w:rPr>
      </w:pPr>
      <w:r w:rsidRPr="00A3422B">
        <w:rPr>
          <w:rFonts w:ascii="Arial" w:hAnsi="Arial" w:cs="Arial"/>
          <w:color w:val="000000"/>
          <w:sz w:val="24"/>
          <w:szCs w:val="24"/>
          <w:highlight w:val="cyan"/>
        </w:rPr>
        <w:br/>
      </w:r>
      <w:r w:rsidR="00014635">
        <w:rPr>
          <w:rFonts w:ascii="Arial" w:hAnsi="Arial" w:cs="Arial"/>
          <w:i/>
          <w:iCs/>
          <w:color w:val="000000"/>
          <w:sz w:val="24"/>
          <w:szCs w:val="24"/>
        </w:rPr>
        <w:t>For policies, p</w:t>
      </w:r>
      <w:r w:rsidRPr="001F31F6">
        <w:rPr>
          <w:rFonts w:ascii="Arial" w:hAnsi="Arial" w:cs="Arial"/>
          <w:i/>
          <w:iCs/>
          <w:color w:val="000000"/>
          <w:sz w:val="24"/>
          <w:szCs w:val="24"/>
        </w:rPr>
        <w:t>rovide a brief motion beginning with “That effective....”. This follows a standard format for motions used by Senate Committees.</w:t>
      </w:r>
      <w:r w:rsidR="00014635">
        <w:rPr>
          <w:rFonts w:ascii="Arial" w:hAnsi="Arial" w:cs="Arial"/>
          <w:i/>
          <w:iCs/>
          <w:color w:val="000000"/>
          <w:sz w:val="24"/>
          <w:szCs w:val="24"/>
        </w:rPr>
        <w:t xml:space="preserve"> Note that a motion is not required for procedures as they fall under the authority of the</w:t>
      </w:r>
      <w:r w:rsidR="00606F61">
        <w:rPr>
          <w:rFonts w:ascii="Arial" w:hAnsi="Arial" w:cs="Arial"/>
          <w:i/>
          <w:iCs/>
          <w:color w:val="000000"/>
          <w:sz w:val="24"/>
          <w:szCs w:val="24"/>
        </w:rPr>
        <w:t xml:space="preserve"> Officer(s)</w:t>
      </w:r>
      <w:r w:rsidR="00014635">
        <w:rPr>
          <w:rFonts w:ascii="Arial" w:hAnsi="Arial" w:cs="Arial"/>
          <w:i/>
          <w:iCs/>
          <w:color w:val="000000"/>
          <w:sz w:val="24"/>
          <w:szCs w:val="24"/>
        </w:rPr>
        <w:t xml:space="preserve"> </w:t>
      </w:r>
      <w:r w:rsidR="004E553D">
        <w:rPr>
          <w:rFonts w:ascii="Arial" w:hAnsi="Arial" w:cs="Arial"/>
          <w:i/>
          <w:iCs/>
          <w:color w:val="000000"/>
          <w:sz w:val="24"/>
          <w:szCs w:val="24"/>
        </w:rPr>
        <w:t>R</w:t>
      </w:r>
      <w:r w:rsidR="00014635">
        <w:rPr>
          <w:rFonts w:ascii="Arial" w:hAnsi="Arial" w:cs="Arial"/>
          <w:i/>
          <w:iCs/>
          <w:color w:val="000000"/>
          <w:sz w:val="24"/>
          <w:szCs w:val="24"/>
        </w:rPr>
        <w:t>esponsible</w:t>
      </w:r>
      <w:r w:rsidR="00606F61">
        <w:rPr>
          <w:rFonts w:ascii="Arial" w:hAnsi="Arial" w:cs="Arial"/>
          <w:i/>
          <w:iCs/>
          <w:color w:val="000000"/>
          <w:sz w:val="24"/>
          <w:szCs w:val="24"/>
        </w:rPr>
        <w:t xml:space="preserve"> for the Procedure</w:t>
      </w:r>
      <w:r w:rsidR="00014635">
        <w:rPr>
          <w:rFonts w:ascii="Arial" w:hAnsi="Arial" w:cs="Arial"/>
          <w:i/>
          <w:iCs/>
          <w:color w:val="000000"/>
          <w:sz w:val="24"/>
          <w:szCs w:val="24"/>
        </w:rPr>
        <w:t xml:space="preserve">. </w:t>
      </w:r>
    </w:p>
    <w:p w14:paraId="58D3308C" w14:textId="77777777" w:rsidR="004F40E3" w:rsidRPr="001F31F6" w:rsidRDefault="004F40E3" w:rsidP="004F40E3">
      <w:pPr>
        <w:tabs>
          <w:tab w:val="left" w:pos="-1440"/>
        </w:tabs>
        <w:spacing w:after="0" w:line="240" w:lineRule="auto"/>
        <w:rPr>
          <w:rFonts w:ascii="Arial" w:hAnsi="Arial" w:cs="Arial"/>
          <w:i/>
          <w:iCs/>
          <w:color w:val="000000"/>
          <w:sz w:val="24"/>
          <w:szCs w:val="24"/>
        </w:rPr>
      </w:pPr>
    </w:p>
    <w:p w14:paraId="5991D19C" w14:textId="2912FF26" w:rsidR="00DF38EA" w:rsidRPr="001F31F6" w:rsidRDefault="00DF38EA" w:rsidP="004F40E3">
      <w:pPr>
        <w:tabs>
          <w:tab w:val="left" w:pos="-1440"/>
        </w:tabs>
        <w:spacing w:after="0" w:line="240" w:lineRule="auto"/>
        <w:rPr>
          <w:rFonts w:ascii="Arial" w:hAnsi="Arial" w:cs="Arial"/>
          <w:i/>
          <w:iCs/>
          <w:color w:val="000000"/>
          <w:sz w:val="24"/>
          <w:szCs w:val="24"/>
        </w:rPr>
      </w:pPr>
      <w:r w:rsidRPr="001F31F6">
        <w:rPr>
          <w:rFonts w:ascii="Arial" w:hAnsi="Arial" w:cs="Arial"/>
          <w:i/>
          <w:iCs/>
          <w:color w:val="000000"/>
          <w:sz w:val="24"/>
          <w:szCs w:val="24"/>
        </w:rPr>
        <w:t xml:space="preserve">The motion should cover:  </w:t>
      </w:r>
    </w:p>
    <w:p w14:paraId="29A06563" w14:textId="77777777" w:rsidR="004F40E3" w:rsidRPr="001F31F6" w:rsidRDefault="00DF38EA" w:rsidP="004F40E3">
      <w:pPr>
        <w:pStyle w:val="Level1"/>
        <w:numPr>
          <w:ilvl w:val="0"/>
          <w:numId w:val="18"/>
        </w:numPr>
        <w:tabs>
          <w:tab w:val="left" w:pos="-1440"/>
        </w:tabs>
        <w:rPr>
          <w:rFonts w:ascii="Arial" w:hAnsi="Arial" w:cs="Arial"/>
          <w:i/>
          <w:iCs/>
          <w:color w:val="000000"/>
        </w:rPr>
      </w:pPr>
      <w:r w:rsidRPr="001F31F6">
        <w:rPr>
          <w:rFonts w:ascii="Arial" w:hAnsi="Arial" w:cs="Arial"/>
          <w:i/>
          <w:iCs/>
          <w:color w:val="000000"/>
        </w:rPr>
        <w:t xml:space="preserve">the date the proposal takes effect; </w:t>
      </w:r>
      <w:r w:rsidR="006C74F9" w:rsidRPr="001F31F6">
        <w:rPr>
          <w:rFonts w:ascii="Arial" w:hAnsi="Arial" w:cs="Arial"/>
          <w:i/>
          <w:iCs/>
          <w:color w:val="000000"/>
        </w:rPr>
        <w:t>and</w:t>
      </w:r>
    </w:p>
    <w:p w14:paraId="450277FB" w14:textId="4D5AA608" w:rsidR="00DF38EA" w:rsidRPr="001F31F6" w:rsidRDefault="00DF38EA" w:rsidP="004F40E3">
      <w:pPr>
        <w:pStyle w:val="Level1"/>
        <w:numPr>
          <w:ilvl w:val="0"/>
          <w:numId w:val="18"/>
        </w:numPr>
        <w:tabs>
          <w:tab w:val="left" w:pos="-1440"/>
        </w:tabs>
        <w:rPr>
          <w:rFonts w:ascii="Arial" w:hAnsi="Arial" w:cs="Arial"/>
          <w:i/>
          <w:iCs/>
          <w:color w:val="000000"/>
        </w:rPr>
      </w:pPr>
      <w:r w:rsidRPr="001F31F6">
        <w:rPr>
          <w:rFonts w:ascii="Arial" w:hAnsi="Arial" w:cs="Arial"/>
          <w:i/>
          <w:iCs/>
          <w:color w:val="000000"/>
        </w:rPr>
        <w:t>the proposal</w:t>
      </w:r>
      <w:r w:rsidR="006C74F9" w:rsidRPr="001F31F6">
        <w:rPr>
          <w:rFonts w:ascii="Arial" w:hAnsi="Arial" w:cs="Arial"/>
          <w:i/>
          <w:iCs/>
          <w:color w:val="000000"/>
        </w:rPr>
        <w:t xml:space="preserve">. </w:t>
      </w:r>
    </w:p>
    <w:p w14:paraId="44F1152D" w14:textId="77777777" w:rsidR="00DF38EA" w:rsidRPr="00A3422B" w:rsidRDefault="00DF38EA" w:rsidP="003A248C">
      <w:pPr>
        <w:pStyle w:val="Level1"/>
        <w:tabs>
          <w:tab w:val="left" w:pos="-1440"/>
        </w:tabs>
        <w:rPr>
          <w:rFonts w:ascii="Arial" w:hAnsi="Arial" w:cs="Arial"/>
          <w:i/>
          <w:iCs/>
          <w:color w:val="000000"/>
          <w:highlight w:val="cyan"/>
        </w:rPr>
      </w:pPr>
    </w:p>
    <w:p w14:paraId="78D3F852" w14:textId="57AE2352" w:rsidR="00DF38EA" w:rsidRPr="00703024" w:rsidRDefault="00DF38EA" w:rsidP="003A248C">
      <w:pPr>
        <w:spacing w:after="0" w:line="240" w:lineRule="auto"/>
        <w:rPr>
          <w:rFonts w:ascii="Arial" w:hAnsi="Arial" w:cs="Arial"/>
          <w:i/>
          <w:iCs/>
          <w:color w:val="000000"/>
          <w:sz w:val="24"/>
          <w:szCs w:val="24"/>
        </w:rPr>
      </w:pPr>
      <w:r w:rsidRPr="00703024">
        <w:rPr>
          <w:rFonts w:ascii="Arial" w:hAnsi="Arial" w:cs="Arial"/>
          <w:i/>
          <w:iCs/>
          <w:color w:val="000000"/>
          <w:sz w:val="24"/>
          <w:szCs w:val="24"/>
        </w:rPr>
        <w:t>Example</w:t>
      </w:r>
      <w:r w:rsidR="000559E4" w:rsidRPr="00703024">
        <w:rPr>
          <w:rFonts w:ascii="Arial" w:hAnsi="Arial" w:cs="Arial"/>
          <w:i/>
          <w:iCs/>
          <w:color w:val="000000"/>
          <w:sz w:val="24"/>
          <w:szCs w:val="24"/>
        </w:rPr>
        <w:t xml:space="preserve"> motions</w:t>
      </w:r>
      <w:r w:rsidRPr="00703024">
        <w:rPr>
          <w:rFonts w:ascii="Arial" w:hAnsi="Arial" w:cs="Arial"/>
          <w:i/>
          <w:iCs/>
          <w:color w:val="000000"/>
          <w:sz w:val="24"/>
          <w:szCs w:val="24"/>
        </w:rPr>
        <w:t xml:space="preserve">: </w:t>
      </w:r>
    </w:p>
    <w:p w14:paraId="421CF9EA" w14:textId="28583AE6" w:rsidR="00735E94" w:rsidRPr="00696EB4" w:rsidRDefault="00DF38EA" w:rsidP="003A248C">
      <w:pPr>
        <w:pStyle w:val="ListParagraph"/>
        <w:numPr>
          <w:ilvl w:val="0"/>
          <w:numId w:val="10"/>
        </w:numPr>
        <w:spacing w:after="0" w:line="240" w:lineRule="auto"/>
        <w:rPr>
          <w:rFonts w:ascii="Arial" w:hAnsi="Arial" w:cs="Arial"/>
          <w:i/>
          <w:iCs/>
          <w:color w:val="000000"/>
          <w:sz w:val="24"/>
          <w:szCs w:val="24"/>
        </w:rPr>
      </w:pPr>
      <w:r w:rsidRPr="00696EB4">
        <w:rPr>
          <w:rFonts w:ascii="Arial" w:hAnsi="Arial" w:cs="Arial"/>
          <w:i/>
          <w:iCs/>
          <w:color w:val="000000"/>
          <w:sz w:val="24"/>
          <w:szCs w:val="24"/>
        </w:rPr>
        <w:t xml:space="preserve">New </w:t>
      </w:r>
      <w:r w:rsidR="009120D4" w:rsidRPr="00696EB4">
        <w:rPr>
          <w:rFonts w:ascii="Arial" w:hAnsi="Arial" w:cs="Arial"/>
          <w:i/>
          <w:iCs/>
          <w:color w:val="000000"/>
          <w:sz w:val="24"/>
          <w:szCs w:val="24"/>
        </w:rPr>
        <w:t>Policy</w:t>
      </w:r>
      <w:r w:rsidRPr="00696EB4">
        <w:rPr>
          <w:rFonts w:ascii="Arial" w:hAnsi="Arial" w:cs="Arial"/>
          <w:i/>
          <w:iCs/>
          <w:color w:val="000000"/>
          <w:sz w:val="24"/>
          <w:szCs w:val="24"/>
        </w:rPr>
        <w:t xml:space="preserve">: That effective September 1, 2023, </w:t>
      </w:r>
      <w:r w:rsidR="009120D4" w:rsidRPr="00696EB4">
        <w:rPr>
          <w:rFonts w:ascii="Arial" w:hAnsi="Arial" w:cs="Arial"/>
          <w:i/>
          <w:iCs/>
          <w:color w:val="000000"/>
          <w:sz w:val="24"/>
          <w:szCs w:val="24"/>
        </w:rPr>
        <w:t xml:space="preserve">a policy on “Undergraduate Degree Admissions” </w:t>
      </w:r>
      <w:r w:rsidRPr="00696EB4">
        <w:rPr>
          <w:rFonts w:ascii="Arial" w:hAnsi="Arial" w:cs="Arial"/>
          <w:i/>
          <w:iCs/>
          <w:color w:val="000000"/>
          <w:sz w:val="24"/>
          <w:szCs w:val="24"/>
        </w:rPr>
        <w:t xml:space="preserve">be introduced </w:t>
      </w:r>
      <w:r w:rsidR="009120D4" w:rsidRPr="00696EB4">
        <w:rPr>
          <w:rFonts w:ascii="Arial" w:hAnsi="Arial" w:cs="Arial"/>
          <w:i/>
          <w:iCs/>
          <w:color w:val="000000"/>
          <w:sz w:val="24"/>
          <w:szCs w:val="24"/>
        </w:rPr>
        <w:t>as shown.</w:t>
      </w:r>
    </w:p>
    <w:p w14:paraId="6FD1A37A" w14:textId="4E18002E" w:rsidR="00735E94" w:rsidRPr="00696EB4" w:rsidRDefault="00DF38EA" w:rsidP="003A248C">
      <w:pPr>
        <w:pStyle w:val="ListParagraph"/>
        <w:numPr>
          <w:ilvl w:val="0"/>
          <w:numId w:val="10"/>
        </w:numPr>
        <w:spacing w:after="0" w:line="240" w:lineRule="auto"/>
        <w:rPr>
          <w:rFonts w:ascii="Arial" w:hAnsi="Arial" w:cs="Arial"/>
          <w:i/>
          <w:iCs/>
          <w:color w:val="000000"/>
          <w:sz w:val="24"/>
          <w:szCs w:val="24"/>
        </w:rPr>
      </w:pPr>
      <w:r w:rsidRPr="00696EB4">
        <w:rPr>
          <w:rFonts w:ascii="Arial" w:hAnsi="Arial" w:cs="Arial"/>
          <w:i/>
          <w:iCs/>
          <w:sz w:val="24"/>
          <w:szCs w:val="24"/>
        </w:rPr>
        <w:t xml:space="preserve">Revision of </w:t>
      </w:r>
      <w:r w:rsidR="009120D4" w:rsidRPr="00696EB4">
        <w:rPr>
          <w:rFonts w:ascii="Arial" w:hAnsi="Arial" w:cs="Arial"/>
          <w:i/>
          <w:iCs/>
          <w:sz w:val="24"/>
          <w:szCs w:val="24"/>
        </w:rPr>
        <w:t>Policy</w:t>
      </w:r>
      <w:r w:rsidRPr="00696EB4">
        <w:rPr>
          <w:rFonts w:ascii="Arial" w:hAnsi="Arial" w:cs="Arial"/>
          <w:i/>
          <w:iCs/>
          <w:sz w:val="24"/>
          <w:szCs w:val="24"/>
        </w:rPr>
        <w:t>: That effective September 1, 202</w:t>
      </w:r>
      <w:r w:rsidR="009120D4" w:rsidRPr="00696EB4">
        <w:rPr>
          <w:rFonts w:ascii="Arial" w:hAnsi="Arial" w:cs="Arial"/>
          <w:i/>
          <w:iCs/>
          <w:sz w:val="24"/>
          <w:szCs w:val="24"/>
        </w:rPr>
        <w:t>5</w:t>
      </w:r>
      <w:r w:rsidRPr="00696EB4">
        <w:rPr>
          <w:rFonts w:ascii="Arial" w:hAnsi="Arial" w:cs="Arial"/>
          <w:i/>
          <w:iCs/>
          <w:sz w:val="24"/>
          <w:szCs w:val="24"/>
        </w:rPr>
        <w:t xml:space="preserve">, the </w:t>
      </w:r>
      <w:r w:rsidR="009120D4" w:rsidRPr="00696EB4">
        <w:rPr>
          <w:rFonts w:ascii="Arial" w:hAnsi="Arial" w:cs="Arial"/>
          <w:i/>
          <w:iCs/>
          <w:sz w:val="24"/>
          <w:szCs w:val="24"/>
        </w:rPr>
        <w:t xml:space="preserve">policy on “Experiential Learning” </w:t>
      </w:r>
      <w:r w:rsidRPr="00696EB4">
        <w:rPr>
          <w:rFonts w:ascii="Arial" w:hAnsi="Arial" w:cs="Arial"/>
          <w:i/>
          <w:iCs/>
          <w:sz w:val="24"/>
          <w:szCs w:val="24"/>
        </w:rPr>
        <w:t>be revised as shown</w:t>
      </w:r>
      <w:r w:rsidR="009120D4" w:rsidRPr="00696EB4">
        <w:rPr>
          <w:rFonts w:ascii="Arial" w:hAnsi="Arial" w:cs="Arial"/>
          <w:i/>
          <w:iCs/>
          <w:sz w:val="24"/>
          <w:szCs w:val="24"/>
        </w:rPr>
        <w:t>.</w:t>
      </w:r>
    </w:p>
    <w:p w14:paraId="02C21E83" w14:textId="0A96F5E0" w:rsidR="00735E94" w:rsidRPr="006B5133" w:rsidRDefault="00DF38EA" w:rsidP="003A248C">
      <w:pPr>
        <w:pStyle w:val="ListParagraph"/>
        <w:numPr>
          <w:ilvl w:val="0"/>
          <w:numId w:val="10"/>
        </w:numPr>
        <w:spacing w:after="0" w:line="240" w:lineRule="auto"/>
        <w:rPr>
          <w:rFonts w:ascii="Arial" w:hAnsi="Arial" w:cs="Arial"/>
          <w:i/>
          <w:iCs/>
          <w:color w:val="000000"/>
          <w:sz w:val="24"/>
          <w:szCs w:val="24"/>
        </w:rPr>
      </w:pPr>
      <w:r w:rsidRPr="00696EB4">
        <w:rPr>
          <w:rFonts w:ascii="Arial" w:hAnsi="Arial" w:cs="Arial"/>
          <w:i/>
          <w:iCs/>
          <w:color w:val="000000"/>
          <w:sz w:val="24"/>
          <w:szCs w:val="24"/>
        </w:rPr>
        <w:t xml:space="preserve">Withdrawal </w:t>
      </w:r>
      <w:r w:rsidR="00114050" w:rsidRPr="00696EB4">
        <w:rPr>
          <w:rFonts w:ascii="Arial" w:hAnsi="Arial" w:cs="Arial"/>
          <w:i/>
          <w:iCs/>
          <w:color w:val="000000"/>
          <w:sz w:val="24"/>
          <w:szCs w:val="24"/>
        </w:rPr>
        <w:t>of</w:t>
      </w:r>
      <w:r w:rsidRPr="00696EB4">
        <w:rPr>
          <w:rFonts w:ascii="Arial" w:hAnsi="Arial" w:cs="Arial"/>
          <w:i/>
          <w:iCs/>
          <w:color w:val="000000"/>
          <w:sz w:val="24"/>
          <w:szCs w:val="24"/>
        </w:rPr>
        <w:t xml:space="preserve"> </w:t>
      </w:r>
      <w:r w:rsidR="00114050" w:rsidRPr="00696EB4">
        <w:rPr>
          <w:rFonts w:ascii="Arial" w:hAnsi="Arial" w:cs="Arial"/>
          <w:i/>
          <w:iCs/>
          <w:color w:val="000000"/>
          <w:sz w:val="24"/>
          <w:szCs w:val="24"/>
        </w:rPr>
        <w:t>Policy</w:t>
      </w:r>
      <w:r w:rsidRPr="00696EB4">
        <w:rPr>
          <w:rFonts w:ascii="Arial" w:hAnsi="Arial" w:cs="Arial"/>
          <w:i/>
          <w:iCs/>
          <w:color w:val="000000"/>
          <w:sz w:val="24"/>
          <w:szCs w:val="24"/>
        </w:rPr>
        <w:t>:</w:t>
      </w:r>
      <w:r w:rsidRPr="006B5133">
        <w:rPr>
          <w:rFonts w:ascii="Arial" w:hAnsi="Arial" w:cs="Arial"/>
          <w:i/>
          <w:iCs/>
          <w:color w:val="000000"/>
          <w:sz w:val="24"/>
          <w:szCs w:val="24"/>
        </w:rPr>
        <w:t xml:space="preserve"> That effective September 1, 202</w:t>
      </w:r>
      <w:r w:rsidR="000559E4" w:rsidRPr="006B5133">
        <w:rPr>
          <w:rFonts w:ascii="Arial" w:hAnsi="Arial" w:cs="Arial"/>
          <w:i/>
          <w:iCs/>
          <w:color w:val="000000"/>
          <w:sz w:val="24"/>
          <w:szCs w:val="24"/>
        </w:rPr>
        <w:t>3</w:t>
      </w:r>
      <w:r w:rsidRPr="006B5133">
        <w:rPr>
          <w:rFonts w:ascii="Arial" w:hAnsi="Arial" w:cs="Arial"/>
          <w:i/>
          <w:iCs/>
          <w:color w:val="000000"/>
          <w:sz w:val="24"/>
          <w:szCs w:val="24"/>
        </w:rPr>
        <w:t xml:space="preserve">, </w:t>
      </w:r>
      <w:r w:rsidR="000559E4" w:rsidRPr="006B5133">
        <w:rPr>
          <w:rFonts w:ascii="Arial" w:hAnsi="Arial" w:cs="Arial"/>
          <w:i/>
          <w:iCs/>
          <w:color w:val="000000"/>
          <w:sz w:val="24"/>
          <w:szCs w:val="24"/>
        </w:rPr>
        <w:t xml:space="preserve">the policy on “Transfer Credit for Courses Taken at Other Universities” </w:t>
      </w:r>
      <w:r w:rsidRPr="006B5133">
        <w:rPr>
          <w:rFonts w:ascii="Arial" w:hAnsi="Arial" w:cs="Arial"/>
          <w:i/>
          <w:iCs/>
          <w:color w:val="000000"/>
          <w:sz w:val="24"/>
          <w:szCs w:val="24"/>
        </w:rPr>
        <w:t>be withdrawn</w:t>
      </w:r>
      <w:r w:rsidR="00114050" w:rsidRPr="006B5133">
        <w:rPr>
          <w:rFonts w:ascii="Arial" w:hAnsi="Arial" w:cs="Arial"/>
          <w:i/>
          <w:iCs/>
          <w:color w:val="000000"/>
          <w:sz w:val="24"/>
          <w:szCs w:val="24"/>
        </w:rPr>
        <w:t>.</w:t>
      </w:r>
    </w:p>
    <w:p w14:paraId="259D9645" w14:textId="77777777" w:rsidR="006C74F9" w:rsidRPr="00A3422B" w:rsidRDefault="006C74F9" w:rsidP="003A248C">
      <w:pPr>
        <w:spacing w:after="0" w:line="240" w:lineRule="auto"/>
        <w:rPr>
          <w:rFonts w:ascii="Arial" w:hAnsi="Arial" w:cs="Arial"/>
          <w:b/>
          <w:bCs/>
          <w:sz w:val="24"/>
          <w:szCs w:val="24"/>
          <w:highlight w:val="cyan"/>
          <w:lang w:val="en-US"/>
        </w:rPr>
      </w:pPr>
    </w:p>
    <w:p w14:paraId="6AE8CB3B" w14:textId="31D37923" w:rsidR="00051E0A" w:rsidRPr="00920201" w:rsidRDefault="00A02156" w:rsidP="006C74F9">
      <w:pPr>
        <w:spacing w:after="0" w:line="240" w:lineRule="auto"/>
        <w:rPr>
          <w:rFonts w:ascii="Arial" w:hAnsi="Arial" w:cs="Arial"/>
          <w:sz w:val="24"/>
          <w:szCs w:val="24"/>
          <w:lang w:val="en-US"/>
        </w:rPr>
      </w:pPr>
      <w:r w:rsidRPr="00920201">
        <w:rPr>
          <w:rFonts w:ascii="Arial" w:hAnsi="Arial" w:cs="Arial"/>
          <w:b/>
          <w:bCs/>
          <w:sz w:val="24"/>
          <w:szCs w:val="24"/>
          <w:lang w:val="en-US"/>
        </w:rPr>
        <w:t>S</w:t>
      </w:r>
      <w:r w:rsidR="00051E0A" w:rsidRPr="00920201">
        <w:rPr>
          <w:rFonts w:ascii="Arial" w:hAnsi="Arial" w:cs="Arial"/>
          <w:b/>
          <w:bCs/>
          <w:sz w:val="24"/>
          <w:szCs w:val="24"/>
          <w:lang w:val="en-US"/>
        </w:rPr>
        <w:t xml:space="preserve">ummary of </w:t>
      </w:r>
      <w:r w:rsidRPr="00920201">
        <w:rPr>
          <w:rFonts w:ascii="Arial" w:hAnsi="Arial" w:cs="Arial"/>
          <w:b/>
          <w:bCs/>
          <w:sz w:val="24"/>
          <w:szCs w:val="24"/>
          <w:lang w:val="en-US"/>
        </w:rPr>
        <w:t xml:space="preserve">proposal: </w:t>
      </w:r>
      <w:r w:rsidRPr="00920201">
        <w:rPr>
          <w:rFonts w:ascii="Arial" w:hAnsi="Arial" w:cs="Arial"/>
          <w:i/>
          <w:iCs/>
          <w:sz w:val="24"/>
          <w:szCs w:val="24"/>
          <w:lang w:val="en-US"/>
        </w:rPr>
        <w:t>Briefly d</w:t>
      </w:r>
      <w:r w:rsidR="00051E0A" w:rsidRPr="00920201">
        <w:rPr>
          <w:rFonts w:ascii="Arial" w:hAnsi="Arial" w:cs="Arial"/>
          <w:i/>
          <w:iCs/>
          <w:sz w:val="24"/>
          <w:szCs w:val="24"/>
          <w:lang w:val="en-US"/>
        </w:rPr>
        <w:t>escribe the changes to be made.</w:t>
      </w:r>
      <w:r w:rsidR="00051E0A" w:rsidRPr="00920201">
        <w:rPr>
          <w:rFonts w:ascii="Arial" w:hAnsi="Arial" w:cs="Arial"/>
          <w:sz w:val="24"/>
          <w:szCs w:val="24"/>
          <w:lang w:val="en-US"/>
        </w:rPr>
        <w:t xml:space="preserve"> </w:t>
      </w:r>
    </w:p>
    <w:p w14:paraId="72546C2A" w14:textId="77777777" w:rsidR="00051E0A" w:rsidRPr="008A015A" w:rsidRDefault="00051E0A" w:rsidP="006C74F9">
      <w:pPr>
        <w:spacing w:after="0" w:line="240" w:lineRule="auto"/>
        <w:rPr>
          <w:rFonts w:ascii="Arial" w:hAnsi="Arial" w:cs="Arial"/>
          <w:b/>
          <w:bCs/>
          <w:sz w:val="24"/>
          <w:szCs w:val="24"/>
          <w:lang w:val="en-US"/>
        </w:rPr>
      </w:pPr>
    </w:p>
    <w:p w14:paraId="062257DC" w14:textId="1D310270" w:rsidR="009367F4" w:rsidRPr="008A015A" w:rsidRDefault="00B0446E" w:rsidP="006C74F9">
      <w:pPr>
        <w:spacing w:after="0" w:line="240" w:lineRule="auto"/>
        <w:rPr>
          <w:rFonts w:ascii="Arial" w:hAnsi="Arial" w:cs="Arial"/>
          <w:i/>
          <w:iCs/>
          <w:sz w:val="24"/>
          <w:szCs w:val="24"/>
          <w:lang w:val="en-US"/>
        </w:rPr>
      </w:pPr>
      <w:r w:rsidRPr="008A015A">
        <w:rPr>
          <w:rFonts w:ascii="Arial" w:hAnsi="Arial" w:cs="Arial"/>
          <w:b/>
          <w:bCs/>
          <w:sz w:val="24"/>
          <w:szCs w:val="24"/>
          <w:lang w:val="en-US"/>
        </w:rPr>
        <w:t>Rationale</w:t>
      </w:r>
      <w:r w:rsidR="009E2C3C" w:rsidRPr="008A015A">
        <w:rPr>
          <w:rFonts w:ascii="Arial" w:hAnsi="Arial" w:cs="Arial"/>
          <w:b/>
          <w:bCs/>
          <w:sz w:val="24"/>
          <w:szCs w:val="24"/>
          <w:lang w:val="en-US"/>
        </w:rPr>
        <w:t>:</w:t>
      </w:r>
      <w:r w:rsidR="00051E0A" w:rsidRPr="008A015A">
        <w:rPr>
          <w:rFonts w:ascii="Arial" w:hAnsi="Arial" w:cs="Arial"/>
          <w:sz w:val="24"/>
          <w:szCs w:val="24"/>
          <w:lang w:val="en-US"/>
        </w:rPr>
        <w:t xml:space="preserve"> </w:t>
      </w:r>
      <w:r w:rsidR="00014635" w:rsidRPr="004974F9">
        <w:rPr>
          <w:rFonts w:ascii="Arial" w:hAnsi="Arial" w:cs="Arial"/>
          <w:i/>
          <w:iCs/>
          <w:sz w:val="24"/>
          <w:szCs w:val="24"/>
          <w:lang w:val="en-US"/>
        </w:rPr>
        <w:t>Provide a minimum explanation of 1-2 paragraphs</w:t>
      </w:r>
      <w:r w:rsidR="00014635">
        <w:rPr>
          <w:rFonts w:ascii="Arial" w:hAnsi="Arial" w:cs="Arial"/>
          <w:sz w:val="24"/>
          <w:szCs w:val="24"/>
          <w:lang w:val="en-US"/>
        </w:rPr>
        <w:t xml:space="preserve"> to </w:t>
      </w:r>
      <w:r w:rsidR="00014635">
        <w:rPr>
          <w:rFonts w:ascii="Arial" w:hAnsi="Arial" w:cs="Arial"/>
          <w:i/>
          <w:iCs/>
          <w:sz w:val="24"/>
          <w:szCs w:val="24"/>
          <w:lang w:val="en-US"/>
        </w:rPr>
        <w:t>i</w:t>
      </w:r>
      <w:r w:rsidR="00795364" w:rsidRPr="008A015A">
        <w:rPr>
          <w:rFonts w:ascii="Arial" w:hAnsi="Arial" w:cs="Arial"/>
          <w:i/>
          <w:iCs/>
          <w:sz w:val="24"/>
          <w:szCs w:val="24"/>
          <w:lang w:val="en-US"/>
        </w:rPr>
        <w:t>ndicate</w:t>
      </w:r>
      <w:r w:rsidR="00051E0A" w:rsidRPr="008A015A">
        <w:rPr>
          <w:rFonts w:ascii="Arial" w:hAnsi="Arial" w:cs="Arial"/>
          <w:i/>
          <w:iCs/>
          <w:sz w:val="24"/>
          <w:szCs w:val="24"/>
          <w:lang w:val="en-US"/>
        </w:rPr>
        <w:t xml:space="preserve"> why the changes are necessary.</w:t>
      </w:r>
    </w:p>
    <w:p w14:paraId="2447E0AF" w14:textId="77777777" w:rsidR="00BD41E2" w:rsidRPr="00795364" w:rsidRDefault="00BD41E2" w:rsidP="003A248C">
      <w:pPr>
        <w:spacing w:after="0" w:line="240" w:lineRule="auto"/>
        <w:rPr>
          <w:rFonts w:ascii="Arial" w:hAnsi="Arial" w:cs="Arial"/>
          <w:b/>
          <w:bCs/>
          <w:sz w:val="24"/>
          <w:szCs w:val="24"/>
          <w:lang w:val="en-US"/>
        </w:rPr>
      </w:pPr>
    </w:p>
    <w:p w14:paraId="1E36009F" w14:textId="7C374452" w:rsidR="00795364" w:rsidRPr="00E41642" w:rsidRDefault="00795364" w:rsidP="003A248C">
      <w:pPr>
        <w:spacing w:after="0" w:line="240" w:lineRule="auto"/>
        <w:rPr>
          <w:rFonts w:ascii="Arial" w:hAnsi="Arial" w:cs="Arial"/>
          <w:i/>
          <w:iCs/>
          <w:sz w:val="24"/>
          <w:szCs w:val="24"/>
          <w:lang w:val="en-US"/>
        </w:rPr>
      </w:pPr>
      <w:r w:rsidRPr="00795364">
        <w:rPr>
          <w:rFonts w:ascii="Arial" w:hAnsi="Arial" w:cs="Arial"/>
          <w:b/>
          <w:bCs/>
          <w:sz w:val="24"/>
          <w:szCs w:val="24"/>
          <w:lang w:val="en-US"/>
        </w:rPr>
        <w:t>Describe the impact on other Senate academic policies</w:t>
      </w:r>
      <w:r w:rsidR="00014635">
        <w:rPr>
          <w:rFonts w:ascii="Arial" w:hAnsi="Arial" w:cs="Arial"/>
          <w:b/>
          <w:bCs/>
          <w:sz w:val="24"/>
          <w:szCs w:val="24"/>
          <w:lang w:val="en-US"/>
        </w:rPr>
        <w:t xml:space="preserve"> and/or procedures</w:t>
      </w:r>
      <w:r w:rsidRPr="00795364">
        <w:rPr>
          <w:rFonts w:ascii="Arial" w:hAnsi="Arial" w:cs="Arial"/>
          <w:b/>
          <w:bCs/>
          <w:sz w:val="24"/>
          <w:szCs w:val="24"/>
          <w:lang w:val="en-US"/>
        </w:rPr>
        <w:t>, if any</w:t>
      </w:r>
      <w:r w:rsidR="00014635">
        <w:rPr>
          <w:rFonts w:ascii="Arial" w:hAnsi="Arial" w:cs="Arial"/>
          <w:b/>
          <w:bCs/>
          <w:sz w:val="24"/>
          <w:szCs w:val="24"/>
          <w:lang w:val="en-US"/>
        </w:rPr>
        <w:t xml:space="preserve">: </w:t>
      </w:r>
      <w:r w:rsidR="00014635">
        <w:rPr>
          <w:rFonts w:ascii="Arial" w:hAnsi="Arial" w:cs="Arial"/>
          <w:i/>
          <w:iCs/>
          <w:sz w:val="24"/>
          <w:szCs w:val="24"/>
          <w:lang w:val="en-US"/>
        </w:rPr>
        <w:t xml:space="preserve">Note any impacts of the change on other Senate academic policies or procedures. If revisions to other academic policies or procedures are required, indicate if they will come forward in a concurrent or subsequent proposal. </w:t>
      </w:r>
    </w:p>
    <w:p w14:paraId="3E5EED8B" w14:textId="77777777" w:rsidR="00BD41E2" w:rsidRPr="00D406BB" w:rsidRDefault="00BD41E2" w:rsidP="003A248C">
      <w:pPr>
        <w:spacing w:after="0" w:line="240" w:lineRule="auto"/>
        <w:rPr>
          <w:rFonts w:ascii="Arial" w:hAnsi="Arial" w:cs="Arial"/>
          <w:b/>
          <w:bCs/>
          <w:sz w:val="24"/>
          <w:szCs w:val="24"/>
          <w:lang w:val="en-US"/>
        </w:rPr>
      </w:pPr>
    </w:p>
    <w:p w14:paraId="0983B122" w14:textId="51A28C1F" w:rsidR="006B06B8" w:rsidRDefault="00EF1631" w:rsidP="003A248C">
      <w:pPr>
        <w:spacing w:after="0" w:line="240" w:lineRule="auto"/>
        <w:rPr>
          <w:rFonts w:ascii="Arial" w:hAnsi="Arial" w:cs="Arial"/>
          <w:i/>
          <w:iCs/>
          <w:sz w:val="24"/>
          <w:szCs w:val="24"/>
          <w:lang w:val="en-US"/>
        </w:rPr>
      </w:pPr>
      <w:r w:rsidRPr="00D406BB">
        <w:rPr>
          <w:rFonts w:ascii="Arial" w:hAnsi="Arial" w:cs="Arial"/>
          <w:b/>
          <w:bCs/>
          <w:sz w:val="24"/>
          <w:szCs w:val="24"/>
          <w:lang w:val="en-US"/>
        </w:rPr>
        <w:t>Primary</w:t>
      </w:r>
      <w:r w:rsidR="00AC7E91" w:rsidRPr="00D406BB">
        <w:rPr>
          <w:rFonts w:ascii="Arial" w:hAnsi="Arial" w:cs="Arial"/>
          <w:b/>
          <w:bCs/>
          <w:sz w:val="24"/>
          <w:szCs w:val="24"/>
          <w:lang w:val="en-US"/>
        </w:rPr>
        <w:t xml:space="preserve"> </w:t>
      </w:r>
      <w:r w:rsidR="000041A8" w:rsidRPr="00D406BB">
        <w:rPr>
          <w:rFonts w:ascii="Arial" w:hAnsi="Arial" w:cs="Arial"/>
          <w:b/>
          <w:bCs/>
          <w:sz w:val="24"/>
          <w:szCs w:val="24"/>
          <w:lang w:val="en-US"/>
        </w:rPr>
        <w:t>Contact</w:t>
      </w:r>
      <w:r w:rsidRPr="00D406BB">
        <w:rPr>
          <w:rFonts w:ascii="Arial" w:hAnsi="Arial" w:cs="Arial"/>
          <w:b/>
          <w:bCs/>
          <w:sz w:val="24"/>
          <w:szCs w:val="24"/>
          <w:lang w:val="en-US"/>
        </w:rPr>
        <w:t>(s)</w:t>
      </w:r>
      <w:r w:rsidR="000041A8" w:rsidRPr="00D406BB">
        <w:rPr>
          <w:rFonts w:ascii="Arial" w:hAnsi="Arial" w:cs="Arial"/>
          <w:b/>
          <w:bCs/>
          <w:sz w:val="24"/>
          <w:szCs w:val="24"/>
          <w:lang w:val="en-US"/>
        </w:rPr>
        <w:t>:</w:t>
      </w:r>
      <w:r w:rsidR="000041A8" w:rsidRPr="00D406BB">
        <w:rPr>
          <w:rFonts w:ascii="Arial" w:hAnsi="Arial" w:cs="Arial"/>
          <w:sz w:val="24"/>
          <w:szCs w:val="24"/>
          <w:lang w:val="en-US"/>
        </w:rPr>
        <w:t xml:space="preserve"> </w:t>
      </w:r>
      <w:bookmarkStart w:id="1" w:name="_Hlk132199576"/>
      <w:r w:rsidR="009E2C3C" w:rsidRPr="00D406BB">
        <w:rPr>
          <w:rFonts w:ascii="Arial" w:hAnsi="Arial" w:cs="Arial"/>
          <w:i/>
          <w:iCs/>
          <w:sz w:val="24"/>
          <w:szCs w:val="24"/>
          <w:lang w:val="en-US"/>
        </w:rPr>
        <w:t xml:space="preserve">Include name, </w:t>
      </w:r>
      <w:r w:rsidR="0020424B" w:rsidRPr="00D406BB">
        <w:rPr>
          <w:rFonts w:ascii="Arial" w:hAnsi="Arial" w:cs="Arial"/>
          <w:i/>
          <w:iCs/>
          <w:sz w:val="24"/>
          <w:szCs w:val="24"/>
          <w:lang w:val="en-US"/>
        </w:rPr>
        <w:t xml:space="preserve">role, </w:t>
      </w:r>
      <w:r w:rsidR="00696EB4">
        <w:rPr>
          <w:rFonts w:ascii="Arial" w:hAnsi="Arial" w:cs="Arial"/>
          <w:i/>
          <w:iCs/>
          <w:sz w:val="24"/>
          <w:szCs w:val="24"/>
          <w:lang w:val="en-US"/>
        </w:rPr>
        <w:t>u</w:t>
      </w:r>
      <w:r w:rsidR="00D406BB" w:rsidRPr="00D406BB">
        <w:rPr>
          <w:rFonts w:ascii="Arial" w:hAnsi="Arial" w:cs="Arial"/>
          <w:i/>
          <w:iCs/>
          <w:sz w:val="24"/>
          <w:szCs w:val="24"/>
          <w:lang w:val="en-US"/>
        </w:rPr>
        <w:t>nit</w:t>
      </w:r>
      <w:r w:rsidR="006B06B8">
        <w:rPr>
          <w:rFonts w:ascii="Arial" w:hAnsi="Arial" w:cs="Arial"/>
          <w:i/>
          <w:iCs/>
          <w:sz w:val="24"/>
          <w:szCs w:val="24"/>
          <w:lang w:val="en-US"/>
        </w:rPr>
        <w:t xml:space="preserve"> or </w:t>
      </w:r>
      <w:r w:rsidR="009E2C3C" w:rsidRPr="00D406BB">
        <w:rPr>
          <w:rFonts w:ascii="Arial" w:hAnsi="Arial" w:cs="Arial"/>
          <w:i/>
          <w:iCs/>
          <w:sz w:val="24"/>
          <w:szCs w:val="24"/>
          <w:lang w:val="en-US"/>
        </w:rPr>
        <w:t>Faculty/School/Affiliate, and email address.</w:t>
      </w:r>
    </w:p>
    <w:p w14:paraId="7E4B9759" w14:textId="0B0CEA43" w:rsidR="009F4378" w:rsidRDefault="009E2C3C" w:rsidP="003A248C">
      <w:pPr>
        <w:spacing w:after="0" w:line="240" w:lineRule="auto"/>
        <w:rPr>
          <w:rFonts w:ascii="Arial" w:hAnsi="Arial" w:cs="Arial"/>
          <w:i/>
          <w:iCs/>
          <w:sz w:val="24"/>
          <w:szCs w:val="24"/>
          <w:lang w:val="en-US"/>
        </w:rPr>
      </w:pPr>
      <w:r w:rsidRPr="00D406BB">
        <w:rPr>
          <w:rFonts w:ascii="Arial" w:hAnsi="Arial" w:cs="Arial"/>
          <w:i/>
          <w:iCs/>
          <w:sz w:val="24"/>
          <w:szCs w:val="24"/>
          <w:lang w:val="en-US"/>
        </w:rPr>
        <w:t xml:space="preserve"> </w:t>
      </w:r>
      <w:bookmarkEnd w:id="1"/>
    </w:p>
    <w:p w14:paraId="7A5A0865" w14:textId="1635C50E" w:rsidR="009F4378" w:rsidRPr="006B06B8" w:rsidRDefault="009F4378" w:rsidP="003A248C">
      <w:pPr>
        <w:spacing w:after="0" w:line="240" w:lineRule="auto"/>
        <w:rPr>
          <w:rFonts w:ascii="Arial" w:hAnsi="Arial" w:cs="Arial"/>
          <w:i/>
          <w:iCs/>
          <w:sz w:val="24"/>
          <w:szCs w:val="24"/>
          <w:lang w:val="en-US"/>
        </w:rPr>
      </w:pPr>
      <w:r w:rsidRPr="006B06B8">
        <w:rPr>
          <w:rFonts w:ascii="Arial" w:hAnsi="Arial" w:cs="Arial"/>
          <w:i/>
          <w:iCs/>
          <w:sz w:val="24"/>
          <w:szCs w:val="24"/>
          <w:lang w:val="en-US"/>
        </w:rPr>
        <w:t xml:space="preserve">Note: </w:t>
      </w:r>
      <w:r w:rsidR="006B06B8">
        <w:rPr>
          <w:rFonts w:ascii="Arial" w:hAnsi="Arial" w:cs="Arial"/>
          <w:i/>
          <w:iCs/>
          <w:sz w:val="24"/>
          <w:szCs w:val="24"/>
          <w:lang w:val="en-US"/>
        </w:rPr>
        <w:t>T</w:t>
      </w:r>
      <w:r w:rsidRPr="006B06B8">
        <w:rPr>
          <w:rFonts w:ascii="Arial" w:hAnsi="Arial" w:cs="Arial"/>
          <w:i/>
          <w:iCs/>
          <w:sz w:val="24"/>
          <w:szCs w:val="24"/>
          <w:lang w:val="en-US"/>
        </w:rPr>
        <w:t xml:space="preserve">he </w:t>
      </w:r>
      <w:hyperlink r:id="rId13" w:history="1">
        <w:r w:rsidRPr="006B06B8">
          <w:rPr>
            <w:rStyle w:val="Hyperlink"/>
            <w:rFonts w:ascii="Arial" w:hAnsi="Arial" w:cs="Arial"/>
            <w:i/>
            <w:iCs/>
            <w:sz w:val="24"/>
            <w:szCs w:val="24"/>
            <w:lang w:val="en-US"/>
          </w:rPr>
          <w:t>Procedure for Establishing New Senate Academic Policies or Amending Existing Policies</w:t>
        </w:r>
      </w:hyperlink>
      <w:r w:rsidRPr="006B06B8">
        <w:rPr>
          <w:rFonts w:ascii="Arial" w:hAnsi="Arial" w:cs="Arial"/>
          <w:i/>
          <w:iCs/>
          <w:sz w:val="24"/>
          <w:szCs w:val="24"/>
          <w:lang w:val="en-US"/>
        </w:rPr>
        <w:t xml:space="preserve"> </w:t>
      </w:r>
      <w:r w:rsidR="00424784">
        <w:rPr>
          <w:rFonts w:ascii="Arial" w:hAnsi="Arial" w:cs="Arial"/>
          <w:i/>
          <w:iCs/>
          <w:sz w:val="24"/>
          <w:szCs w:val="24"/>
          <w:lang w:val="en-US"/>
        </w:rPr>
        <w:t xml:space="preserve">includes a list of </w:t>
      </w:r>
      <w:r w:rsidR="006B06B8">
        <w:rPr>
          <w:rFonts w:ascii="Arial" w:hAnsi="Arial" w:cs="Arial"/>
          <w:i/>
          <w:iCs/>
          <w:sz w:val="24"/>
          <w:szCs w:val="24"/>
          <w:lang w:val="en-US"/>
        </w:rPr>
        <w:t xml:space="preserve">who </w:t>
      </w:r>
      <w:r w:rsidR="006B06B8" w:rsidRPr="006B06B8">
        <w:rPr>
          <w:rFonts w:ascii="Arial" w:hAnsi="Arial" w:cs="Arial"/>
          <w:i/>
          <w:iCs/>
          <w:sz w:val="24"/>
          <w:szCs w:val="24"/>
          <w:lang w:val="en-US"/>
        </w:rPr>
        <w:t>may initiate the proposal.</w:t>
      </w:r>
      <w:r w:rsidR="00424784">
        <w:rPr>
          <w:rFonts w:ascii="Arial" w:hAnsi="Arial" w:cs="Arial"/>
          <w:i/>
          <w:iCs/>
          <w:sz w:val="24"/>
          <w:szCs w:val="24"/>
          <w:lang w:val="en-US"/>
        </w:rPr>
        <w:t xml:space="preserve"> </w:t>
      </w:r>
      <w:r w:rsidR="00937BD5">
        <w:rPr>
          <w:rFonts w:ascii="Arial" w:hAnsi="Arial" w:cs="Arial"/>
          <w:i/>
          <w:iCs/>
          <w:sz w:val="24"/>
          <w:szCs w:val="24"/>
          <w:lang w:val="en-US"/>
        </w:rPr>
        <w:t xml:space="preserve">The </w:t>
      </w:r>
      <w:r w:rsidR="00424784">
        <w:rPr>
          <w:rFonts w:ascii="Arial" w:hAnsi="Arial" w:cs="Arial"/>
          <w:i/>
          <w:iCs/>
          <w:sz w:val="24"/>
          <w:szCs w:val="24"/>
          <w:lang w:val="en-US"/>
        </w:rPr>
        <w:t>Primary Contact</w:t>
      </w:r>
      <w:r w:rsidR="00937BD5">
        <w:rPr>
          <w:rFonts w:ascii="Arial" w:hAnsi="Arial" w:cs="Arial"/>
          <w:i/>
          <w:iCs/>
          <w:sz w:val="24"/>
          <w:szCs w:val="24"/>
          <w:lang w:val="en-US"/>
        </w:rPr>
        <w:t>(s)</w:t>
      </w:r>
      <w:r w:rsidR="00424784">
        <w:rPr>
          <w:rFonts w:ascii="Arial" w:hAnsi="Arial" w:cs="Arial"/>
          <w:i/>
          <w:iCs/>
          <w:sz w:val="24"/>
          <w:szCs w:val="24"/>
          <w:lang w:val="en-US"/>
        </w:rPr>
        <w:t xml:space="preserve"> must be on this list. </w:t>
      </w:r>
      <w:r w:rsidR="006B06B8">
        <w:rPr>
          <w:rFonts w:ascii="Arial" w:hAnsi="Arial" w:cs="Arial"/>
          <w:i/>
          <w:iCs/>
          <w:sz w:val="24"/>
          <w:szCs w:val="24"/>
          <w:lang w:val="en-US"/>
        </w:rPr>
        <w:t xml:space="preserve"> </w:t>
      </w:r>
      <w:r w:rsidR="006B06B8" w:rsidRPr="006B06B8">
        <w:rPr>
          <w:rFonts w:ascii="Arial" w:hAnsi="Arial" w:cs="Arial"/>
          <w:i/>
          <w:iCs/>
          <w:sz w:val="24"/>
          <w:szCs w:val="24"/>
          <w:lang w:val="en-US"/>
        </w:rPr>
        <w:t xml:space="preserve"> </w:t>
      </w:r>
    </w:p>
    <w:p w14:paraId="5FB1728C" w14:textId="25E8D040" w:rsidR="00AA35DB" w:rsidRPr="00A3422B" w:rsidRDefault="00AA35DB" w:rsidP="003A248C">
      <w:pPr>
        <w:spacing w:after="0" w:line="240" w:lineRule="auto"/>
        <w:rPr>
          <w:rFonts w:ascii="Arial" w:hAnsi="Arial" w:cs="Arial"/>
          <w:b/>
          <w:bCs/>
          <w:sz w:val="24"/>
          <w:szCs w:val="24"/>
          <w:highlight w:val="cyan"/>
          <w:lang w:val="en-US"/>
        </w:rPr>
      </w:pPr>
    </w:p>
    <w:p w14:paraId="50A9DA9E" w14:textId="623C43D5" w:rsidR="007525A5" w:rsidRPr="00F95BD1" w:rsidRDefault="007525A5" w:rsidP="003A248C">
      <w:pPr>
        <w:spacing w:after="0" w:line="240" w:lineRule="auto"/>
        <w:rPr>
          <w:rFonts w:ascii="Arial" w:hAnsi="Arial" w:cs="Arial"/>
          <w:b/>
          <w:bCs/>
          <w:i/>
          <w:iCs/>
          <w:sz w:val="24"/>
          <w:szCs w:val="24"/>
          <w:lang w:val="en-US"/>
        </w:rPr>
      </w:pPr>
      <w:r w:rsidRPr="00F95BD1">
        <w:rPr>
          <w:rFonts w:ascii="Arial" w:hAnsi="Arial" w:cs="Arial"/>
          <w:b/>
          <w:bCs/>
          <w:sz w:val="24"/>
          <w:szCs w:val="24"/>
          <w:lang w:val="en-US"/>
        </w:rPr>
        <w:lastRenderedPageBreak/>
        <w:t>EPC and Approval Date</w:t>
      </w:r>
      <w:r w:rsidR="00D406BB" w:rsidRPr="00F95BD1">
        <w:rPr>
          <w:rFonts w:ascii="Arial" w:hAnsi="Arial" w:cs="Arial"/>
          <w:b/>
          <w:bCs/>
          <w:sz w:val="24"/>
          <w:szCs w:val="24"/>
          <w:lang w:val="en-US"/>
        </w:rPr>
        <w:t xml:space="preserve"> </w:t>
      </w:r>
      <w:r w:rsidR="00D406BB" w:rsidRPr="00937BD5">
        <w:rPr>
          <w:rFonts w:ascii="Arial" w:hAnsi="Arial" w:cs="Arial"/>
          <w:i/>
          <w:iCs/>
          <w:sz w:val="24"/>
          <w:szCs w:val="24"/>
          <w:lang w:val="en-US"/>
        </w:rPr>
        <w:t>(applicable for submissions from Faculties/Schools/Affiliates)</w:t>
      </w:r>
      <w:r w:rsidRPr="00937BD5">
        <w:rPr>
          <w:rFonts w:ascii="Arial" w:hAnsi="Arial" w:cs="Arial"/>
          <w:sz w:val="24"/>
          <w:szCs w:val="24"/>
          <w:lang w:val="en-US"/>
        </w:rPr>
        <w:t>:</w:t>
      </w:r>
      <w:r w:rsidRPr="00F95BD1">
        <w:rPr>
          <w:rFonts w:ascii="Arial" w:hAnsi="Arial" w:cs="Arial"/>
          <w:b/>
          <w:bCs/>
          <w:sz w:val="24"/>
          <w:szCs w:val="24"/>
          <w:lang w:val="en-US"/>
        </w:rPr>
        <w:t xml:space="preserve"> </w:t>
      </w:r>
      <w:r w:rsidRPr="00F95BD1">
        <w:rPr>
          <w:rFonts w:ascii="Arial" w:hAnsi="Arial" w:cs="Arial"/>
          <w:i/>
          <w:iCs/>
          <w:sz w:val="24"/>
          <w:szCs w:val="24"/>
          <w:lang w:val="en-US"/>
        </w:rPr>
        <w:t>List the EPC and approval date. Please also include any other bodies that approved the proposal.</w:t>
      </w:r>
      <w:r w:rsidRPr="00F95BD1">
        <w:rPr>
          <w:rFonts w:ascii="Arial" w:hAnsi="Arial" w:cs="Arial"/>
          <w:b/>
          <w:bCs/>
          <w:i/>
          <w:iCs/>
          <w:sz w:val="24"/>
          <w:szCs w:val="24"/>
          <w:lang w:val="en-US"/>
        </w:rPr>
        <w:t xml:space="preserve"> </w:t>
      </w:r>
    </w:p>
    <w:p w14:paraId="37352194" w14:textId="77777777" w:rsidR="00BD41E2" w:rsidRPr="00CE10FE" w:rsidRDefault="00BD41E2" w:rsidP="003A248C">
      <w:pPr>
        <w:spacing w:after="0" w:line="240" w:lineRule="auto"/>
        <w:rPr>
          <w:rFonts w:ascii="Arial" w:hAnsi="Arial" w:cs="Arial"/>
          <w:b/>
          <w:bCs/>
          <w:sz w:val="24"/>
          <w:szCs w:val="24"/>
          <w:highlight w:val="cyan"/>
          <w:lang w:val="en-US"/>
        </w:rPr>
      </w:pPr>
    </w:p>
    <w:p w14:paraId="6968C309" w14:textId="5D7AB77D" w:rsidR="00FC119E" w:rsidRPr="00E41642" w:rsidRDefault="000041A8" w:rsidP="00E41642">
      <w:pPr>
        <w:rPr>
          <w:rFonts w:ascii="Arial" w:hAnsi="Arial" w:cs="Arial"/>
          <w:b/>
          <w:bCs/>
          <w:sz w:val="24"/>
          <w:szCs w:val="24"/>
          <w:lang w:val="en-US"/>
        </w:rPr>
      </w:pPr>
      <w:r w:rsidRPr="00FC119E">
        <w:rPr>
          <w:rFonts w:ascii="Arial" w:hAnsi="Arial" w:cs="Arial"/>
          <w:b/>
          <w:bCs/>
          <w:sz w:val="24"/>
          <w:szCs w:val="24"/>
          <w:lang w:val="en-US"/>
        </w:rPr>
        <w:t>Consultation</w:t>
      </w:r>
      <w:r w:rsidR="002C71BA" w:rsidRPr="00FC119E">
        <w:rPr>
          <w:rFonts w:ascii="Arial" w:hAnsi="Arial" w:cs="Arial"/>
          <w:b/>
          <w:bCs/>
          <w:sz w:val="24"/>
          <w:szCs w:val="24"/>
          <w:lang w:val="en-US"/>
        </w:rPr>
        <w:t xml:space="preserve"> and Results</w:t>
      </w:r>
      <w:r w:rsidRPr="00FC119E">
        <w:rPr>
          <w:rFonts w:ascii="Arial" w:hAnsi="Arial" w:cs="Arial"/>
          <w:b/>
          <w:bCs/>
          <w:sz w:val="24"/>
          <w:szCs w:val="24"/>
          <w:lang w:val="en-US"/>
        </w:rPr>
        <w:t>:</w:t>
      </w:r>
      <w:r w:rsidRPr="00FC119E">
        <w:rPr>
          <w:rFonts w:ascii="Arial" w:hAnsi="Arial" w:cs="Arial"/>
          <w:sz w:val="24"/>
          <w:szCs w:val="24"/>
          <w:lang w:val="en-US"/>
        </w:rPr>
        <w:t xml:space="preserve"> </w:t>
      </w:r>
      <w:r w:rsidR="00FC119E" w:rsidRPr="00FC119E">
        <w:rPr>
          <w:rFonts w:ascii="Arial" w:hAnsi="Arial" w:cs="Arial"/>
          <w:i/>
          <w:iCs/>
          <w:sz w:val="24"/>
          <w:szCs w:val="24"/>
          <w:lang w:val="en-US"/>
        </w:rPr>
        <w:t>List all individuals/units/programs consulted. Please also include:</w:t>
      </w:r>
    </w:p>
    <w:p w14:paraId="730F1040" w14:textId="77777777" w:rsidR="00FC119E" w:rsidRPr="00FC119E" w:rsidRDefault="00FC119E" w:rsidP="00FC119E">
      <w:pPr>
        <w:pStyle w:val="ListParagraph"/>
        <w:numPr>
          <w:ilvl w:val="0"/>
          <w:numId w:val="15"/>
        </w:numPr>
        <w:spacing w:after="0" w:line="240" w:lineRule="auto"/>
        <w:rPr>
          <w:rFonts w:ascii="Arial" w:hAnsi="Arial" w:cs="Arial"/>
          <w:i/>
          <w:iCs/>
          <w:sz w:val="24"/>
          <w:szCs w:val="24"/>
          <w:lang w:val="en-US"/>
        </w:rPr>
      </w:pPr>
      <w:r w:rsidRPr="00FC119E">
        <w:rPr>
          <w:rFonts w:ascii="Arial" w:hAnsi="Arial" w:cs="Arial"/>
          <w:i/>
          <w:iCs/>
          <w:sz w:val="24"/>
          <w:szCs w:val="24"/>
          <w:lang w:val="en-US"/>
        </w:rPr>
        <w:t>The date the consultation was sent to the parties.</w:t>
      </w:r>
    </w:p>
    <w:p w14:paraId="23EF5B3E" w14:textId="77777777" w:rsidR="00FC119E" w:rsidRPr="00FC119E" w:rsidRDefault="00FC119E" w:rsidP="00FC119E">
      <w:pPr>
        <w:pStyle w:val="ListParagraph"/>
        <w:numPr>
          <w:ilvl w:val="0"/>
          <w:numId w:val="15"/>
        </w:numPr>
        <w:spacing w:after="0" w:line="240" w:lineRule="auto"/>
        <w:rPr>
          <w:rFonts w:ascii="Arial" w:hAnsi="Arial" w:cs="Arial"/>
          <w:i/>
          <w:iCs/>
          <w:sz w:val="24"/>
          <w:szCs w:val="24"/>
          <w:lang w:val="en-US"/>
        </w:rPr>
      </w:pPr>
      <w:r w:rsidRPr="00FC119E">
        <w:rPr>
          <w:rFonts w:ascii="Arial" w:hAnsi="Arial" w:cs="Arial"/>
          <w:i/>
          <w:iCs/>
          <w:sz w:val="24"/>
          <w:szCs w:val="24"/>
          <w:lang w:val="en-US"/>
        </w:rPr>
        <w:t>A summary of feedback received at the end of the consultation list, with units/roles identified as relevant.</w:t>
      </w:r>
    </w:p>
    <w:p w14:paraId="3D831927" w14:textId="77777777" w:rsidR="00FC119E" w:rsidRDefault="00FC119E" w:rsidP="003A248C">
      <w:pPr>
        <w:spacing w:after="0" w:line="240" w:lineRule="auto"/>
        <w:rPr>
          <w:rFonts w:ascii="Arial" w:hAnsi="Arial" w:cs="Arial"/>
          <w:sz w:val="24"/>
          <w:szCs w:val="24"/>
          <w:lang w:val="en-US"/>
        </w:rPr>
      </w:pPr>
    </w:p>
    <w:p w14:paraId="7204713E" w14:textId="564F5BD7" w:rsidR="00994345" w:rsidRPr="00FC119E" w:rsidRDefault="00081CAF" w:rsidP="003A248C">
      <w:pPr>
        <w:spacing w:after="0" w:line="240" w:lineRule="auto"/>
        <w:rPr>
          <w:rFonts w:ascii="Arial" w:hAnsi="Arial" w:cs="Arial"/>
          <w:i/>
          <w:iCs/>
          <w:sz w:val="24"/>
          <w:szCs w:val="24"/>
          <w:lang w:val="en-US"/>
        </w:rPr>
      </w:pPr>
      <w:r w:rsidRPr="00FC119E">
        <w:rPr>
          <w:rFonts w:ascii="Arial" w:hAnsi="Arial" w:cs="Arial"/>
          <w:i/>
          <w:iCs/>
          <w:sz w:val="24"/>
          <w:szCs w:val="24"/>
          <w:lang w:val="en-US"/>
        </w:rPr>
        <w:t>Per the Policy on Establishing Senate Academic Policies and Procedures, t</w:t>
      </w:r>
      <w:r w:rsidR="00994345" w:rsidRPr="00FC119E">
        <w:rPr>
          <w:rFonts w:ascii="Arial" w:hAnsi="Arial" w:cs="Arial"/>
          <w:i/>
          <w:iCs/>
          <w:sz w:val="24"/>
          <w:szCs w:val="24"/>
          <w:lang w:val="en-US"/>
        </w:rPr>
        <w:t xml:space="preserve">hose responsible for the development or amendment of Senate Academic Policies and Procedures shall engage in timely and appropriate consultation with members of the University’s academic community who may be reasonably expected to be affected by the Senate Academic Policy and Procedures. </w:t>
      </w:r>
    </w:p>
    <w:p w14:paraId="5D35AB98" w14:textId="77777777" w:rsidR="00994345" w:rsidRPr="00CE10FE" w:rsidRDefault="00994345" w:rsidP="003A248C">
      <w:pPr>
        <w:spacing w:after="0" w:line="240" w:lineRule="auto"/>
        <w:rPr>
          <w:rFonts w:ascii="Arial" w:hAnsi="Arial" w:cs="Arial"/>
          <w:i/>
          <w:iCs/>
          <w:sz w:val="24"/>
          <w:szCs w:val="24"/>
          <w:highlight w:val="cyan"/>
          <w:lang w:val="en-US"/>
        </w:rPr>
      </w:pPr>
    </w:p>
    <w:p w14:paraId="6813FEDF" w14:textId="77777777" w:rsidR="00700134" w:rsidRPr="00686E4B" w:rsidRDefault="00700134" w:rsidP="00700134">
      <w:pPr>
        <w:spacing w:after="0" w:line="240" w:lineRule="auto"/>
        <w:rPr>
          <w:rFonts w:ascii="Arial" w:hAnsi="Arial" w:cs="Arial"/>
          <w:i/>
          <w:iCs/>
          <w:sz w:val="24"/>
          <w:szCs w:val="24"/>
          <w:lang w:val="en-US"/>
        </w:rPr>
      </w:pPr>
      <w:r w:rsidRPr="00686E4B">
        <w:rPr>
          <w:rFonts w:ascii="Arial" w:hAnsi="Arial" w:cs="Arial"/>
          <w:b/>
          <w:bCs/>
          <w:sz w:val="24"/>
          <w:szCs w:val="24"/>
          <w:lang w:val="en-US"/>
        </w:rPr>
        <w:t>Link to current policy and/or procedure (if applicable):</w:t>
      </w:r>
      <w:r w:rsidRPr="00686E4B">
        <w:rPr>
          <w:rFonts w:ascii="Arial" w:hAnsi="Arial" w:cs="Arial"/>
          <w:i/>
          <w:iCs/>
          <w:sz w:val="24"/>
          <w:szCs w:val="24"/>
          <w:lang w:val="en-US"/>
        </w:rPr>
        <w:t xml:space="preserve"> Provide the link to the current policy and/or procedure on the Secretariat website (applicable to policy and/or procedure revisions and withdrawals).</w:t>
      </w:r>
    </w:p>
    <w:p w14:paraId="4436096A" w14:textId="77777777" w:rsidR="00700134" w:rsidRDefault="00700134" w:rsidP="00700134">
      <w:pPr>
        <w:spacing w:after="0" w:line="240" w:lineRule="auto"/>
        <w:rPr>
          <w:rFonts w:ascii="Arial" w:hAnsi="Arial" w:cs="Arial"/>
          <w:b/>
          <w:bCs/>
          <w:sz w:val="24"/>
          <w:szCs w:val="24"/>
          <w:lang w:val="en-US"/>
        </w:rPr>
      </w:pPr>
    </w:p>
    <w:p w14:paraId="25D25A5F" w14:textId="7424A8ED" w:rsidR="00700134" w:rsidRDefault="00700134" w:rsidP="00700134">
      <w:pPr>
        <w:spacing w:after="0" w:line="240" w:lineRule="auto"/>
        <w:rPr>
          <w:rFonts w:ascii="Arial" w:hAnsi="Arial" w:cs="Arial"/>
          <w:i/>
          <w:iCs/>
          <w:sz w:val="24"/>
          <w:szCs w:val="24"/>
          <w:lang w:val="en-US"/>
        </w:rPr>
      </w:pPr>
      <w:r w:rsidRPr="00791E57">
        <w:rPr>
          <w:rFonts w:ascii="Arial" w:hAnsi="Arial" w:cs="Arial"/>
          <w:b/>
          <w:bCs/>
          <w:sz w:val="24"/>
          <w:szCs w:val="24"/>
          <w:lang w:val="en-US"/>
        </w:rPr>
        <w:t>Proposed policy (for approval) and/or procedure (for information):</w:t>
      </w:r>
      <w:r w:rsidRPr="00791E57">
        <w:rPr>
          <w:rFonts w:ascii="Arial" w:hAnsi="Arial" w:cs="Arial"/>
          <w:sz w:val="24"/>
          <w:szCs w:val="24"/>
          <w:lang w:val="en-US"/>
        </w:rPr>
        <w:t xml:space="preserve"> </w:t>
      </w:r>
      <w:r w:rsidRPr="00791E57">
        <w:rPr>
          <w:rFonts w:ascii="Arial" w:hAnsi="Arial" w:cs="Arial"/>
          <w:i/>
          <w:iCs/>
          <w:sz w:val="24"/>
          <w:szCs w:val="24"/>
          <w:lang w:val="en-US"/>
        </w:rPr>
        <w:t xml:space="preserve">Provide the new/revised policy and/or procedure </w:t>
      </w:r>
      <w:r>
        <w:rPr>
          <w:rFonts w:ascii="Arial" w:hAnsi="Arial" w:cs="Arial"/>
          <w:i/>
          <w:iCs/>
          <w:sz w:val="24"/>
          <w:szCs w:val="24"/>
          <w:lang w:val="en-US"/>
        </w:rPr>
        <w:t xml:space="preserve">as </w:t>
      </w:r>
      <w:r w:rsidR="00014635">
        <w:rPr>
          <w:rFonts w:ascii="Arial" w:hAnsi="Arial" w:cs="Arial"/>
          <w:i/>
          <w:iCs/>
          <w:sz w:val="24"/>
          <w:szCs w:val="24"/>
          <w:lang w:val="en-US"/>
        </w:rPr>
        <w:t xml:space="preserve">separate </w:t>
      </w:r>
      <w:r>
        <w:rPr>
          <w:rFonts w:ascii="Arial" w:hAnsi="Arial" w:cs="Arial"/>
          <w:i/>
          <w:iCs/>
          <w:sz w:val="24"/>
          <w:szCs w:val="24"/>
          <w:lang w:val="en-US"/>
        </w:rPr>
        <w:t>MS Word file attachments</w:t>
      </w:r>
      <w:r w:rsidRPr="00791E57">
        <w:rPr>
          <w:rFonts w:ascii="Arial" w:hAnsi="Arial" w:cs="Arial"/>
          <w:i/>
          <w:iCs/>
          <w:sz w:val="24"/>
          <w:szCs w:val="24"/>
          <w:lang w:val="en-US"/>
        </w:rPr>
        <w:t xml:space="preserve">. If the policy and/or procedure is being withdrawn, </w:t>
      </w:r>
      <w:r w:rsidR="00396EF8">
        <w:rPr>
          <w:rFonts w:ascii="Arial" w:hAnsi="Arial" w:cs="Arial"/>
          <w:i/>
          <w:iCs/>
          <w:sz w:val="24"/>
          <w:szCs w:val="24"/>
          <w:lang w:val="en-US"/>
        </w:rPr>
        <w:t xml:space="preserve">attachments are </w:t>
      </w:r>
      <w:r w:rsidRPr="00791E57">
        <w:rPr>
          <w:rFonts w:ascii="Arial" w:hAnsi="Arial" w:cs="Arial"/>
          <w:i/>
          <w:iCs/>
          <w:sz w:val="24"/>
          <w:szCs w:val="24"/>
          <w:lang w:val="en-US"/>
        </w:rPr>
        <w:t>not required.</w:t>
      </w:r>
    </w:p>
    <w:p w14:paraId="11E1A9EF" w14:textId="77777777" w:rsidR="00700134" w:rsidRDefault="00700134" w:rsidP="00700134">
      <w:pPr>
        <w:spacing w:after="0" w:line="240" w:lineRule="auto"/>
        <w:rPr>
          <w:rFonts w:ascii="Arial" w:hAnsi="Arial" w:cs="Arial"/>
          <w:i/>
          <w:iCs/>
          <w:sz w:val="24"/>
          <w:szCs w:val="24"/>
          <w:lang w:val="en-US"/>
        </w:rPr>
      </w:pPr>
    </w:p>
    <w:p w14:paraId="1940EAE0" w14:textId="77777777" w:rsidR="00700134" w:rsidRPr="00791E57" w:rsidRDefault="00700134" w:rsidP="00700134">
      <w:pPr>
        <w:spacing w:after="0" w:line="240" w:lineRule="auto"/>
        <w:rPr>
          <w:rFonts w:ascii="Arial" w:hAnsi="Arial" w:cs="Arial"/>
          <w:i/>
          <w:iCs/>
          <w:sz w:val="24"/>
          <w:szCs w:val="24"/>
          <w:lang w:val="en-US"/>
        </w:rPr>
      </w:pPr>
      <w:r>
        <w:rPr>
          <w:rFonts w:ascii="Arial" w:hAnsi="Arial" w:cs="Arial"/>
          <w:i/>
          <w:iCs/>
          <w:sz w:val="24"/>
          <w:szCs w:val="24"/>
          <w:lang w:val="en-US"/>
        </w:rPr>
        <w:t>Contact the Secretariat (</w:t>
      </w:r>
      <w:hyperlink r:id="rId14" w:history="1">
        <w:r w:rsidRPr="008371C3">
          <w:rPr>
            <w:rStyle w:val="Hyperlink"/>
            <w:rFonts w:ascii="Arial" w:hAnsi="Arial" w:cs="Arial"/>
            <w:i/>
            <w:iCs/>
            <w:sz w:val="24"/>
            <w:szCs w:val="24"/>
            <w:lang w:val="en-US"/>
          </w:rPr>
          <w:t>academic_submissions@uwo.ca</w:t>
        </w:r>
      </w:hyperlink>
      <w:r>
        <w:rPr>
          <w:rFonts w:ascii="Arial" w:hAnsi="Arial" w:cs="Arial"/>
          <w:i/>
          <w:iCs/>
          <w:sz w:val="24"/>
          <w:szCs w:val="24"/>
          <w:lang w:val="en-US"/>
        </w:rPr>
        <w:t>) to request the MS Word files for the current policy and/or procedure or to request the template for a new policy and/or procedure.</w:t>
      </w:r>
    </w:p>
    <w:p w14:paraId="6A7F5DED" w14:textId="77777777" w:rsidR="00700134" w:rsidRPr="00A3422B" w:rsidRDefault="00700134" w:rsidP="00700134">
      <w:pPr>
        <w:spacing w:after="0" w:line="240" w:lineRule="auto"/>
        <w:rPr>
          <w:rFonts w:ascii="Arial" w:hAnsi="Arial" w:cs="Arial"/>
          <w:i/>
          <w:iCs/>
          <w:sz w:val="24"/>
          <w:szCs w:val="24"/>
          <w:highlight w:val="cyan"/>
          <w:lang w:val="en-US"/>
        </w:rPr>
      </w:pPr>
    </w:p>
    <w:p w14:paraId="33434309" w14:textId="7FA8DA55" w:rsidR="00700134" w:rsidRDefault="00700134" w:rsidP="00700134">
      <w:pPr>
        <w:spacing w:after="0" w:line="240" w:lineRule="auto"/>
        <w:rPr>
          <w:rFonts w:ascii="Arial" w:hAnsi="Arial" w:cs="Arial"/>
          <w:i/>
          <w:iCs/>
          <w:color w:val="000000"/>
          <w:sz w:val="24"/>
          <w:szCs w:val="24"/>
        </w:rPr>
      </w:pPr>
      <w:r w:rsidRPr="007233FC">
        <w:rPr>
          <w:rFonts w:ascii="Arial" w:hAnsi="Arial" w:cs="Arial"/>
          <w:i/>
          <w:iCs/>
          <w:color w:val="000000"/>
          <w:sz w:val="24"/>
          <w:szCs w:val="24"/>
        </w:rPr>
        <w:t xml:space="preserve">For REVISED policy and/or procedure copy, changes </w:t>
      </w:r>
      <w:r w:rsidRPr="007233FC">
        <w:rPr>
          <w:rFonts w:ascii="Arial" w:hAnsi="Arial" w:cs="Arial"/>
          <w:b/>
          <w:bCs/>
          <w:i/>
          <w:iCs/>
          <w:color w:val="000000"/>
          <w:sz w:val="24"/>
          <w:szCs w:val="24"/>
        </w:rPr>
        <w:t>must</w:t>
      </w:r>
      <w:r w:rsidRPr="007233FC">
        <w:rPr>
          <w:rFonts w:ascii="Arial" w:hAnsi="Arial" w:cs="Arial"/>
          <w:i/>
          <w:iCs/>
          <w:color w:val="000000"/>
          <w:sz w:val="24"/>
          <w:szCs w:val="24"/>
        </w:rPr>
        <w:t xml:space="preserve"> be shown by highlighting new text in yellow and using red strike-through for text to be removed. </w:t>
      </w:r>
      <w:r w:rsidR="00014635">
        <w:rPr>
          <w:rFonts w:ascii="Arial" w:hAnsi="Arial" w:cs="Arial"/>
          <w:i/>
          <w:iCs/>
          <w:color w:val="000000"/>
          <w:sz w:val="24"/>
          <w:szCs w:val="24"/>
        </w:rPr>
        <w:t xml:space="preserve">For example: </w:t>
      </w:r>
    </w:p>
    <w:p w14:paraId="64922B76" w14:textId="77777777" w:rsidR="00014635" w:rsidRDefault="00014635" w:rsidP="00700134">
      <w:pPr>
        <w:spacing w:after="0" w:line="240" w:lineRule="auto"/>
        <w:rPr>
          <w:rFonts w:ascii="Arial" w:hAnsi="Arial" w:cs="Arial"/>
          <w:i/>
          <w:iCs/>
          <w:color w:val="000000"/>
          <w:sz w:val="24"/>
          <w:szCs w:val="24"/>
        </w:rPr>
      </w:pPr>
    </w:p>
    <w:p w14:paraId="6B630774" w14:textId="70E2A4A6" w:rsidR="006239CE" w:rsidRPr="00DC4F73" w:rsidRDefault="00014635" w:rsidP="00DC4F73">
      <w:pPr>
        <w:pStyle w:val="Default"/>
        <w:ind w:left="720"/>
        <w:rPr>
          <w:color w:val="auto"/>
        </w:rPr>
      </w:pPr>
      <w:bookmarkStart w:id="2" w:name="_Hlk152680846"/>
      <w:r w:rsidRPr="00DB7449">
        <w:rPr>
          <w:color w:val="auto"/>
        </w:rPr>
        <w:t>The maximum number of places available in first year is</w:t>
      </w:r>
      <w:r>
        <w:rPr>
          <w:color w:val="auto"/>
        </w:rPr>
        <w:t xml:space="preserve"> </w:t>
      </w:r>
      <w:r w:rsidRPr="00F911EF">
        <w:rPr>
          <w:color w:val="auto"/>
          <w:highlight w:val="yellow"/>
        </w:rPr>
        <w:t>available on the Schulich Medicine &amp; Dentistry Admissions website</w:t>
      </w:r>
      <w:r>
        <w:rPr>
          <w:b/>
          <w:bCs/>
          <w:color w:val="auto"/>
        </w:rPr>
        <w:t xml:space="preserve"> </w:t>
      </w:r>
      <w:r w:rsidRPr="00F911EF">
        <w:rPr>
          <w:strike/>
          <w:color w:val="FF0000"/>
        </w:rPr>
        <w:t>171 with 133 students enrolled at the London campus and 38 students enrolled at the Windsor campus</w:t>
      </w:r>
      <w:r w:rsidRPr="00DB7449">
        <w:rPr>
          <w:color w:val="auto"/>
        </w:rPr>
        <w:t>.</w:t>
      </w:r>
      <w:bookmarkEnd w:id="2"/>
    </w:p>
    <w:sectPr w:rsidR="006239CE" w:rsidRPr="00DC4F73" w:rsidSect="006C74F9">
      <w:pgSz w:w="12240" w:h="15840"/>
      <w:pgMar w:top="1440" w:right="129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9072" w14:textId="77777777" w:rsidR="00340901" w:rsidRDefault="00340901" w:rsidP="00BD41E2">
      <w:pPr>
        <w:spacing w:after="0" w:line="240" w:lineRule="auto"/>
      </w:pPr>
      <w:r>
        <w:separator/>
      </w:r>
    </w:p>
  </w:endnote>
  <w:endnote w:type="continuationSeparator" w:id="0">
    <w:p w14:paraId="64080149" w14:textId="77777777" w:rsidR="00340901" w:rsidRDefault="00340901" w:rsidP="00BD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9F701" w14:textId="77777777" w:rsidR="00340901" w:rsidRDefault="00340901" w:rsidP="00BD41E2">
      <w:pPr>
        <w:spacing w:after="0" w:line="240" w:lineRule="auto"/>
      </w:pPr>
      <w:r>
        <w:separator/>
      </w:r>
    </w:p>
  </w:footnote>
  <w:footnote w:type="continuationSeparator" w:id="0">
    <w:p w14:paraId="62FAD505" w14:textId="77777777" w:rsidR="00340901" w:rsidRDefault="00340901" w:rsidP="00BD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25B"/>
    <w:multiLevelType w:val="hybridMultilevel"/>
    <w:tmpl w:val="22DCB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80ABF"/>
    <w:multiLevelType w:val="hybridMultilevel"/>
    <w:tmpl w:val="D18A131A"/>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2" w15:restartNumberingAfterBreak="0">
    <w:nsid w:val="04D80141"/>
    <w:multiLevelType w:val="hybridMultilevel"/>
    <w:tmpl w:val="9252E0C0"/>
    <w:lvl w:ilvl="0" w:tplc="F20A05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A63AA"/>
    <w:multiLevelType w:val="hybridMultilevel"/>
    <w:tmpl w:val="69D6B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37761"/>
    <w:multiLevelType w:val="hybridMultilevel"/>
    <w:tmpl w:val="3FA8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7C13"/>
    <w:multiLevelType w:val="hybridMultilevel"/>
    <w:tmpl w:val="65FAAC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996773"/>
    <w:multiLevelType w:val="hybridMultilevel"/>
    <w:tmpl w:val="FC3E5DEC"/>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7" w15:restartNumberingAfterBreak="0">
    <w:nsid w:val="211714A0"/>
    <w:multiLevelType w:val="hybridMultilevel"/>
    <w:tmpl w:val="EB4C4F40"/>
    <w:lvl w:ilvl="0" w:tplc="F20A052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D203C5"/>
    <w:multiLevelType w:val="hybridMultilevel"/>
    <w:tmpl w:val="B8286212"/>
    <w:lvl w:ilvl="0" w:tplc="5090F7B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516AF4"/>
    <w:multiLevelType w:val="hybridMultilevel"/>
    <w:tmpl w:val="C0089F48"/>
    <w:lvl w:ilvl="0" w:tplc="10090001">
      <w:start w:val="1"/>
      <w:numFmt w:val="bullet"/>
      <w:lvlText w:val=""/>
      <w:lvlJc w:val="left"/>
      <w:pPr>
        <w:ind w:left="1444" w:hanging="360"/>
      </w:pPr>
      <w:rPr>
        <w:rFonts w:ascii="Symbol" w:hAnsi="Symbol" w:hint="default"/>
      </w:rPr>
    </w:lvl>
    <w:lvl w:ilvl="1" w:tplc="10090003" w:tentative="1">
      <w:start w:val="1"/>
      <w:numFmt w:val="bullet"/>
      <w:lvlText w:val="o"/>
      <w:lvlJc w:val="left"/>
      <w:pPr>
        <w:ind w:left="2164" w:hanging="360"/>
      </w:pPr>
      <w:rPr>
        <w:rFonts w:ascii="Courier New" w:hAnsi="Courier New" w:cs="Courier New" w:hint="default"/>
      </w:rPr>
    </w:lvl>
    <w:lvl w:ilvl="2" w:tplc="10090005" w:tentative="1">
      <w:start w:val="1"/>
      <w:numFmt w:val="bullet"/>
      <w:lvlText w:val=""/>
      <w:lvlJc w:val="left"/>
      <w:pPr>
        <w:ind w:left="2884" w:hanging="360"/>
      </w:pPr>
      <w:rPr>
        <w:rFonts w:ascii="Wingdings" w:hAnsi="Wingdings" w:hint="default"/>
      </w:rPr>
    </w:lvl>
    <w:lvl w:ilvl="3" w:tplc="10090001" w:tentative="1">
      <w:start w:val="1"/>
      <w:numFmt w:val="bullet"/>
      <w:lvlText w:val=""/>
      <w:lvlJc w:val="left"/>
      <w:pPr>
        <w:ind w:left="3604" w:hanging="360"/>
      </w:pPr>
      <w:rPr>
        <w:rFonts w:ascii="Symbol" w:hAnsi="Symbol" w:hint="default"/>
      </w:rPr>
    </w:lvl>
    <w:lvl w:ilvl="4" w:tplc="10090003" w:tentative="1">
      <w:start w:val="1"/>
      <w:numFmt w:val="bullet"/>
      <w:lvlText w:val="o"/>
      <w:lvlJc w:val="left"/>
      <w:pPr>
        <w:ind w:left="4324" w:hanging="360"/>
      </w:pPr>
      <w:rPr>
        <w:rFonts w:ascii="Courier New" w:hAnsi="Courier New" w:cs="Courier New" w:hint="default"/>
      </w:rPr>
    </w:lvl>
    <w:lvl w:ilvl="5" w:tplc="10090005" w:tentative="1">
      <w:start w:val="1"/>
      <w:numFmt w:val="bullet"/>
      <w:lvlText w:val=""/>
      <w:lvlJc w:val="left"/>
      <w:pPr>
        <w:ind w:left="5044" w:hanging="360"/>
      </w:pPr>
      <w:rPr>
        <w:rFonts w:ascii="Wingdings" w:hAnsi="Wingdings" w:hint="default"/>
      </w:rPr>
    </w:lvl>
    <w:lvl w:ilvl="6" w:tplc="10090001" w:tentative="1">
      <w:start w:val="1"/>
      <w:numFmt w:val="bullet"/>
      <w:lvlText w:val=""/>
      <w:lvlJc w:val="left"/>
      <w:pPr>
        <w:ind w:left="5764" w:hanging="360"/>
      </w:pPr>
      <w:rPr>
        <w:rFonts w:ascii="Symbol" w:hAnsi="Symbol" w:hint="default"/>
      </w:rPr>
    </w:lvl>
    <w:lvl w:ilvl="7" w:tplc="10090003" w:tentative="1">
      <w:start w:val="1"/>
      <w:numFmt w:val="bullet"/>
      <w:lvlText w:val="o"/>
      <w:lvlJc w:val="left"/>
      <w:pPr>
        <w:ind w:left="6484" w:hanging="360"/>
      </w:pPr>
      <w:rPr>
        <w:rFonts w:ascii="Courier New" w:hAnsi="Courier New" w:cs="Courier New" w:hint="default"/>
      </w:rPr>
    </w:lvl>
    <w:lvl w:ilvl="8" w:tplc="10090005" w:tentative="1">
      <w:start w:val="1"/>
      <w:numFmt w:val="bullet"/>
      <w:lvlText w:val=""/>
      <w:lvlJc w:val="left"/>
      <w:pPr>
        <w:ind w:left="7204" w:hanging="360"/>
      </w:pPr>
      <w:rPr>
        <w:rFonts w:ascii="Wingdings" w:hAnsi="Wingdings" w:hint="default"/>
      </w:rPr>
    </w:lvl>
  </w:abstractNum>
  <w:abstractNum w:abstractNumId="10" w15:restartNumberingAfterBreak="0">
    <w:nsid w:val="3046225E"/>
    <w:multiLevelType w:val="hybridMultilevel"/>
    <w:tmpl w:val="300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23809"/>
    <w:multiLevelType w:val="hybridMultilevel"/>
    <w:tmpl w:val="C0D0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96429"/>
    <w:multiLevelType w:val="hybridMultilevel"/>
    <w:tmpl w:val="BA807696"/>
    <w:lvl w:ilvl="0" w:tplc="188E82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80366A"/>
    <w:multiLevelType w:val="hybridMultilevel"/>
    <w:tmpl w:val="67E65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471AF2"/>
    <w:multiLevelType w:val="hybridMultilevel"/>
    <w:tmpl w:val="E3CA69D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50B3309C"/>
    <w:multiLevelType w:val="hybridMultilevel"/>
    <w:tmpl w:val="FA08A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5D1874"/>
    <w:multiLevelType w:val="hybridMultilevel"/>
    <w:tmpl w:val="172C3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EB5550"/>
    <w:multiLevelType w:val="hybridMultilevel"/>
    <w:tmpl w:val="26B0A4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006E36"/>
    <w:multiLevelType w:val="hybridMultilevel"/>
    <w:tmpl w:val="C898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64"/>
    <w:multiLevelType w:val="hybridMultilevel"/>
    <w:tmpl w:val="1E7CF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0B4570"/>
    <w:multiLevelType w:val="hybridMultilevel"/>
    <w:tmpl w:val="36E69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9538133">
    <w:abstractNumId w:val="0"/>
  </w:num>
  <w:num w:numId="2" w16cid:durableId="1132138666">
    <w:abstractNumId w:val="12"/>
  </w:num>
  <w:num w:numId="3" w16cid:durableId="1165391990">
    <w:abstractNumId w:val="19"/>
  </w:num>
  <w:num w:numId="4" w16cid:durableId="1184366832">
    <w:abstractNumId w:val="9"/>
  </w:num>
  <w:num w:numId="5" w16cid:durableId="1218474486">
    <w:abstractNumId w:val="13"/>
  </w:num>
  <w:num w:numId="6" w16cid:durableId="485630052">
    <w:abstractNumId w:val="17"/>
  </w:num>
  <w:num w:numId="7" w16cid:durableId="1270744751">
    <w:abstractNumId w:val="2"/>
  </w:num>
  <w:num w:numId="8" w16cid:durableId="630861009">
    <w:abstractNumId w:val="7"/>
  </w:num>
  <w:num w:numId="9" w16cid:durableId="1269846392">
    <w:abstractNumId w:val="8"/>
  </w:num>
  <w:num w:numId="10" w16cid:durableId="1940750303">
    <w:abstractNumId w:val="16"/>
  </w:num>
  <w:num w:numId="11" w16cid:durableId="1536426263">
    <w:abstractNumId w:val="20"/>
  </w:num>
  <w:num w:numId="12" w16cid:durableId="2032994931">
    <w:abstractNumId w:val="5"/>
  </w:num>
  <w:num w:numId="13" w16cid:durableId="413667724">
    <w:abstractNumId w:val="15"/>
  </w:num>
  <w:num w:numId="14" w16cid:durableId="459156789">
    <w:abstractNumId w:val="6"/>
  </w:num>
  <w:num w:numId="15" w16cid:durableId="2017539145">
    <w:abstractNumId w:val="1"/>
  </w:num>
  <w:num w:numId="16" w16cid:durableId="1889876328">
    <w:abstractNumId w:val="4"/>
  </w:num>
  <w:num w:numId="17" w16cid:durableId="989023154">
    <w:abstractNumId w:val="10"/>
  </w:num>
  <w:num w:numId="18" w16cid:durableId="1935672688">
    <w:abstractNumId w:val="11"/>
  </w:num>
  <w:num w:numId="19" w16cid:durableId="2083410578">
    <w:abstractNumId w:val="18"/>
  </w:num>
  <w:num w:numId="20" w16cid:durableId="698818074">
    <w:abstractNumId w:val="3"/>
  </w:num>
  <w:num w:numId="21" w16cid:durableId="593590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DF"/>
    <w:rsid w:val="000041A8"/>
    <w:rsid w:val="00014635"/>
    <w:rsid w:val="00043B9D"/>
    <w:rsid w:val="00051E0A"/>
    <w:rsid w:val="00053FEA"/>
    <w:rsid w:val="000559E4"/>
    <w:rsid w:val="0006392A"/>
    <w:rsid w:val="0007384E"/>
    <w:rsid w:val="00081CAF"/>
    <w:rsid w:val="00085331"/>
    <w:rsid w:val="000A5F69"/>
    <w:rsid w:val="000A791A"/>
    <w:rsid w:val="000B046C"/>
    <w:rsid w:val="000C5D81"/>
    <w:rsid w:val="000C6793"/>
    <w:rsid w:val="000D44B4"/>
    <w:rsid w:val="000E1902"/>
    <w:rsid w:val="000F053E"/>
    <w:rsid w:val="0010698A"/>
    <w:rsid w:val="00114050"/>
    <w:rsid w:val="00132C45"/>
    <w:rsid w:val="00146779"/>
    <w:rsid w:val="00150D47"/>
    <w:rsid w:val="0015213E"/>
    <w:rsid w:val="00160F1D"/>
    <w:rsid w:val="001831A0"/>
    <w:rsid w:val="00185261"/>
    <w:rsid w:val="00191EE3"/>
    <w:rsid w:val="001A3A03"/>
    <w:rsid w:val="001E6C38"/>
    <w:rsid w:val="001F31F6"/>
    <w:rsid w:val="0020424B"/>
    <w:rsid w:val="00210271"/>
    <w:rsid w:val="0021756A"/>
    <w:rsid w:val="00227A17"/>
    <w:rsid w:val="002348EC"/>
    <w:rsid w:val="00265E40"/>
    <w:rsid w:val="00270D88"/>
    <w:rsid w:val="00296401"/>
    <w:rsid w:val="002A6AB0"/>
    <w:rsid w:val="002C0091"/>
    <w:rsid w:val="002C310F"/>
    <w:rsid w:val="002C71BA"/>
    <w:rsid w:val="002D2E3C"/>
    <w:rsid w:val="002E0AF8"/>
    <w:rsid w:val="002E2B0F"/>
    <w:rsid w:val="002E4ACA"/>
    <w:rsid w:val="002F2B31"/>
    <w:rsid w:val="00302E3D"/>
    <w:rsid w:val="00311FD6"/>
    <w:rsid w:val="0034050C"/>
    <w:rsid w:val="00340901"/>
    <w:rsid w:val="00340D47"/>
    <w:rsid w:val="00341790"/>
    <w:rsid w:val="003801D5"/>
    <w:rsid w:val="003823E7"/>
    <w:rsid w:val="00385F71"/>
    <w:rsid w:val="00396EF8"/>
    <w:rsid w:val="003A248C"/>
    <w:rsid w:val="003A71EF"/>
    <w:rsid w:val="003C6E6D"/>
    <w:rsid w:val="00424784"/>
    <w:rsid w:val="004310C3"/>
    <w:rsid w:val="00443B0F"/>
    <w:rsid w:val="004628C6"/>
    <w:rsid w:val="004647C5"/>
    <w:rsid w:val="0046709D"/>
    <w:rsid w:val="004956F2"/>
    <w:rsid w:val="004974F9"/>
    <w:rsid w:val="004E1BCC"/>
    <w:rsid w:val="004E5089"/>
    <w:rsid w:val="004E553D"/>
    <w:rsid w:val="004F3E50"/>
    <w:rsid w:val="004F40E3"/>
    <w:rsid w:val="00501D17"/>
    <w:rsid w:val="00505B31"/>
    <w:rsid w:val="00505E71"/>
    <w:rsid w:val="00512278"/>
    <w:rsid w:val="00512989"/>
    <w:rsid w:val="00554F74"/>
    <w:rsid w:val="005714E5"/>
    <w:rsid w:val="005B7A64"/>
    <w:rsid w:val="005F2F5A"/>
    <w:rsid w:val="0060250C"/>
    <w:rsid w:val="0060530B"/>
    <w:rsid w:val="00606543"/>
    <w:rsid w:val="00606F61"/>
    <w:rsid w:val="00617435"/>
    <w:rsid w:val="006239CE"/>
    <w:rsid w:val="00657620"/>
    <w:rsid w:val="00661927"/>
    <w:rsid w:val="00670103"/>
    <w:rsid w:val="00675715"/>
    <w:rsid w:val="006804FA"/>
    <w:rsid w:val="00686E4B"/>
    <w:rsid w:val="00696EB4"/>
    <w:rsid w:val="006B06B8"/>
    <w:rsid w:val="006B5133"/>
    <w:rsid w:val="006C74F9"/>
    <w:rsid w:val="006E5C78"/>
    <w:rsid w:val="006F1818"/>
    <w:rsid w:val="00700134"/>
    <w:rsid w:val="00703024"/>
    <w:rsid w:val="007079C3"/>
    <w:rsid w:val="007233FC"/>
    <w:rsid w:val="0072721C"/>
    <w:rsid w:val="00727C30"/>
    <w:rsid w:val="00730972"/>
    <w:rsid w:val="00733BDA"/>
    <w:rsid w:val="00735851"/>
    <w:rsid w:val="00735E94"/>
    <w:rsid w:val="007442EF"/>
    <w:rsid w:val="00751D62"/>
    <w:rsid w:val="007525A5"/>
    <w:rsid w:val="00763CDF"/>
    <w:rsid w:val="00773413"/>
    <w:rsid w:val="00791E57"/>
    <w:rsid w:val="00795364"/>
    <w:rsid w:val="007A183B"/>
    <w:rsid w:val="007B043B"/>
    <w:rsid w:val="007B75D0"/>
    <w:rsid w:val="007C0E7B"/>
    <w:rsid w:val="007C3633"/>
    <w:rsid w:val="007D7091"/>
    <w:rsid w:val="007E4F8A"/>
    <w:rsid w:val="007F32F4"/>
    <w:rsid w:val="008076B6"/>
    <w:rsid w:val="008221EB"/>
    <w:rsid w:val="00824325"/>
    <w:rsid w:val="0083744A"/>
    <w:rsid w:val="00846A1C"/>
    <w:rsid w:val="008607FB"/>
    <w:rsid w:val="0088278A"/>
    <w:rsid w:val="00884E7E"/>
    <w:rsid w:val="008A015A"/>
    <w:rsid w:val="008B5814"/>
    <w:rsid w:val="008C3DCE"/>
    <w:rsid w:val="008E0396"/>
    <w:rsid w:val="008E595D"/>
    <w:rsid w:val="009120D4"/>
    <w:rsid w:val="00920201"/>
    <w:rsid w:val="0093478A"/>
    <w:rsid w:val="009367F4"/>
    <w:rsid w:val="00937BD5"/>
    <w:rsid w:val="00942EFC"/>
    <w:rsid w:val="00971441"/>
    <w:rsid w:val="00994345"/>
    <w:rsid w:val="009A3DDC"/>
    <w:rsid w:val="009C6A0B"/>
    <w:rsid w:val="009E0A46"/>
    <w:rsid w:val="009E2C3C"/>
    <w:rsid w:val="009F4378"/>
    <w:rsid w:val="009F5C32"/>
    <w:rsid w:val="00A01A24"/>
    <w:rsid w:val="00A02156"/>
    <w:rsid w:val="00A06DBC"/>
    <w:rsid w:val="00A2131F"/>
    <w:rsid w:val="00A3422B"/>
    <w:rsid w:val="00A36126"/>
    <w:rsid w:val="00A579C0"/>
    <w:rsid w:val="00A63F2A"/>
    <w:rsid w:val="00A81A25"/>
    <w:rsid w:val="00A82C24"/>
    <w:rsid w:val="00A97F9D"/>
    <w:rsid w:val="00AA35DB"/>
    <w:rsid w:val="00AC7E91"/>
    <w:rsid w:val="00AD14D4"/>
    <w:rsid w:val="00AF6D0E"/>
    <w:rsid w:val="00B0446E"/>
    <w:rsid w:val="00B0604D"/>
    <w:rsid w:val="00B539CB"/>
    <w:rsid w:val="00B60314"/>
    <w:rsid w:val="00BA2C2B"/>
    <w:rsid w:val="00BD0BD7"/>
    <w:rsid w:val="00BD41E2"/>
    <w:rsid w:val="00BF7A27"/>
    <w:rsid w:val="00C35A46"/>
    <w:rsid w:val="00C36C4A"/>
    <w:rsid w:val="00C55625"/>
    <w:rsid w:val="00C57E6F"/>
    <w:rsid w:val="00C60FE7"/>
    <w:rsid w:val="00C71107"/>
    <w:rsid w:val="00CC3750"/>
    <w:rsid w:val="00CD55E8"/>
    <w:rsid w:val="00CE0F67"/>
    <w:rsid w:val="00CE10FE"/>
    <w:rsid w:val="00CF7F8C"/>
    <w:rsid w:val="00D23840"/>
    <w:rsid w:val="00D406BB"/>
    <w:rsid w:val="00D4073A"/>
    <w:rsid w:val="00D4320E"/>
    <w:rsid w:val="00D62C4A"/>
    <w:rsid w:val="00D72153"/>
    <w:rsid w:val="00D76300"/>
    <w:rsid w:val="00D7702F"/>
    <w:rsid w:val="00D9207D"/>
    <w:rsid w:val="00DC4F73"/>
    <w:rsid w:val="00DD362D"/>
    <w:rsid w:val="00DD5667"/>
    <w:rsid w:val="00DF0D97"/>
    <w:rsid w:val="00DF38EA"/>
    <w:rsid w:val="00E342F4"/>
    <w:rsid w:val="00E41642"/>
    <w:rsid w:val="00E47139"/>
    <w:rsid w:val="00E56519"/>
    <w:rsid w:val="00E610ED"/>
    <w:rsid w:val="00E71A28"/>
    <w:rsid w:val="00E8676E"/>
    <w:rsid w:val="00E92C48"/>
    <w:rsid w:val="00EB1286"/>
    <w:rsid w:val="00EF1631"/>
    <w:rsid w:val="00F07FC8"/>
    <w:rsid w:val="00F21497"/>
    <w:rsid w:val="00F35E6E"/>
    <w:rsid w:val="00F76A56"/>
    <w:rsid w:val="00F833E7"/>
    <w:rsid w:val="00F9406C"/>
    <w:rsid w:val="00F95BD1"/>
    <w:rsid w:val="00FB47C2"/>
    <w:rsid w:val="00FB7323"/>
    <w:rsid w:val="00FC119E"/>
    <w:rsid w:val="00FD4F12"/>
    <w:rsid w:val="00FD5DB7"/>
    <w:rsid w:val="00FF2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0C35"/>
  <w15:chartTrackingRefBased/>
  <w15:docId w15:val="{6063DB0F-43E4-40F8-8E9B-03E50AA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CDF"/>
    <w:rPr>
      <w:color w:val="0563C1" w:themeColor="hyperlink"/>
      <w:u w:val="single"/>
    </w:rPr>
  </w:style>
  <w:style w:type="character" w:styleId="UnresolvedMention">
    <w:name w:val="Unresolved Mention"/>
    <w:basedOn w:val="DefaultParagraphFont"/>
    <w:uiPriority w:val="99"/>
    <w:semiHidden/>
    <w:unhideWhenUsed/>
    <w:rsid w:val="00763CDF"/>
    <w:rPr>
      <w:color w:val="605E5C"/>
      <w:shd w:val="clear" w:color="auto" w:fill="E1DFDD"/>
    </w:rPr>
  </w:style>
  <w:style w:type="table" w:styleId="TableGrid">
    <w:name w:val="Table Grid"/>
    <w:basedOn w:val="TableNormal"/>
    <w:uiPriority w:val="59"/>
    <w:rsid w:val="00763C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3CD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C78"/>
    <w:pPr>
      <w:ind w:left="720"/>
      <w:contextualSpacing/>
    </w:pPr>
  </w:style>
  <w:style w:type="paragraph" w:styleId="Revision">
    <w:name w:val="Revision"/>
    <w:hidden/>
    <w:uiPriority w:val="99"/>
    <w:semiHidden/>
    <w:rsid w:val="007F32F4"/>
    <w:pPr>
      <w:spacing w:after="0" w:line="240" w:lineRule="auto"/>
    </w:pPr>
  </w:style>
  <w:style w:type="character" w:styleId="CommentReference">
    <w:name w:val="annotation reference"/>
    <w:basedOn w:val="DefaultParagraphFont"/>
    <w:uiPriority w:val="99"/>
    <w:semiHidden/>
    <w:unhideWhenUsed/>
    <w:rsid w:val="007F32F4"/>
    <w:rPr>
      <w:sz w:val="16"/>
      <w:szCs w:val="16"/>
    </w:rPr>
  </w:style>
  <w:style w:type="paragraph" w:styleId="CommentText">
    <w:name w:val="annotation text"/>
    <w:basedOn w:val="Normal"/>
    <w:link w:val="CommentTextChar"/>
    <w:uiPriority w:val="99"/>
    <w:unhideWhenUsed/>
    <w:rsid w:val="007F32F4"/>
    <w:pPr>
      <w:spacing w:line="240" w:lineRule="auto"/>
    </w:pPr>
    <w:rPr>
      <w:sz w:val="20"/>
      <w:szCs w:val="20"/>
    </w:rPr>
  </w:style>
  <w:style w:type="character" w:customStyle="1" w:styleId="CommentTextChar">
    <w:name w:val="Comment Text Char"/>
    <w:basedOn w:val="DefaultParagraphFont"/>
    <w:link w:val="CommentText"/>
    <w:uiPriority w:val="99"/>
    <w:rsid w:val="007F32F4"/>
    <w:rPr>
      <w:sz w:val="20"/>
      <w:szCs w:val="20"/>
    </w:rPr>
  </w:style>
  <w:style w:type="paragraph" w:styleId="CommentSubject">
    <w:name w:val="annotation subject"/>
    <w:basedOn w:val="CommentText"/>
    <w:next w:val="CommentText"/>
    <w:link w:val="CommentSubjectChar"/>
    <w:uiPriority w:val="99"/>
    <w:semiHidden/>
    <w:unhideWhenUsed/>
    <w:rsid w:val="007F32F4"/>
    <w:rPr>
      <w:b/>
      <w:bCs/>
    </w:rPr>
  </w:style>
  <w:style w:type="character" w:customStyle="1" w:styleId="CommentSubjectChar">
    <w:name w:val="Comment Subject Char"/>
    <w:basedOn w:val="CommentTextChar"/>
    <w:link w:val="CommentSubject"/>
    <w:uiPriority w:val="99"/>
    <w:semiHidden/>
    <w:rsid w:val="007F32F4"/>
    <w:rPr>
      <w:b/>
      <w:bCs/>
      <w:sz w:val="20"/>
      <w:szCs w:val="20"/>
    </w:rPr>
  </w:style>
  <w:style w:type="paragraph" w:styleId="Header">
    <w:name w:val="header"/>
    <w:basedOn w:val="Normal"/>
    <w:link w:val="HeaderChar"/>
    <w:uiPriority w:val="99"/>
    <w:unhideWhenUsed/>
    <w:rsid w:val="00BD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E2"/>
  </w:style>
  <w:style w:type="paragraph" w:styleId="Footer">
    <w:name w:val="footer"/>
    <w:basedOn w:val="Normal"/>
    <w:link w:val="FooterChar"/>
    <w:unhideWhenUsed/>
    <w:rsid w:val="00BD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E2"/>
  </w:style>
  <w:style w:type="paragraph" w:customStyle="1" w:styleId="Level1">
    <w:name w:val="Level 1"/>
    <w:basedOn w:val="Normal"/>
    <w:rsid w:val="00DF38EA"/>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lang w:val="en-US"/>
    </w:rPr>
  </w:style>
  <w:style w:type="character" w:customStyle="1" w:styleId="Hypertext">
    <w:name w:val="Hypertext"/>
    <w:rsid w:val="00DF0D97"/>
    <w:rPr>
      <w:color w:val="0000FF"/>
      <w:u w:val="single"/>
    </w:rPr>
  </w:style>
  <w:style w:type="character" w:styleId="FollowedHyperlink">
    <w:name w:val="FollowedHyperlink"/>
    <w:basedOn w:val="DefaultParagraphFont"/>
    <w:uiPriority w:val="99"/>
    <w:semiHidden/>
    <w:unhideWhenUsed/>
    <w:rsid w:val="00E610ED"/>
    <w:rPr>
      <w:color w:val="954F72" w:themeColor="followedHyperlink"/>
      <w:u w:val="single"/>
    </w:rPr>
  </w:style>
  <w:style w:type="paragraph" w:customStyle="1" w:styleId="Default">
    <w:name w:val="Default"/>
    <w:rsid w:val="00014635"/>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08319">
      <w:bodyDiv w:val="1"/>
      <w:marLeft w:val="0"/>
      <w:marRight w:val="0"/>
      <w:marTop w:val="0"/>
      <w:marBottom w:val="0"/>
      <w:divBdr>
        <w:top w:val="none" w:sz="0" w:space="0" w:color="auto"/>
        <w:left w:val="none" w:sz="0" w:space="0" w:color="auto"/>
        <w:bottom w:val="none" w:sz="0" w:space="0" w:color="auto"/>
        <w:right w:val="none" w:sz="0" w:space="0" w:color="auto"/>
      </w:divBdr>
    </w:div>
    <w:div w:id="11641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general/academic_policies.pdf" TargetMode="External"/><Relationship Id="rId13" Type="http://schemas.openxmlformats.org/officeDocument/2006/relationships/hyperlink" Target="https://www.uwo.ca/univsec/pdf/academic_policies/general/academic_policies_procedu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o.ca/univsec/academic_policie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o.ca/univsec/pdf/academic_policies/general/policy_schedu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https://www.uwo.ca/univsec/pdf/academic_policies/general/academic_policies_procedure.pdf" TargetMode="External"/><Relationship Id="rId14" Type="http://schemas.openxmlformats.org/officeDocument/2006/relationships/hyperlink" Target="mailto:academic_submissions@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57FE-3584-4AB0-ADAD-B4A09E82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Whippey</dc:creator>
  <cp:keywords/>
  <dc:description/>
  <cp:lastModifiedBy>Melissa O'Connor</cp:lastModifiedBy>
  <cp:revision>145</cp:revision>
  <cp:lastPrinted>2024-09-19T14:16:00Z</cp:lastPrinted>
  <dcterms:created xsi:type="dcterms:W3CDTF">2023-09-13T01:26:00Z</dcterms:created>
  <dcterms:modified xsi:type="dcterms:W3CDTF">2024-10-07T12:53:00Z</dcterms:modified>
</cp:coreProperties>
</file>