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8E90" w14:textId="0A7B8F9B" w:rsidR="0D7BA3ED" w:rsidRDefault="57720C22" w:rsidP="22BD021A">
      <w:pPr>
        <w:spacing w:after="0"/>
      </w:pPr>
      <w:r w:rsidRPr="5E6A17C2">
        <w:rPr>
          <w:b/>
          <w:bCs/>
        </w:rPr>
        <w:t xml:space="preserve">Complete and email to: </w:t>
      </w:r>
      <w:hyperlink r:id="rId11">
        <w:r w:rsidRPr="5E6A17C2">
          <w:rPr>
            <w:rStyle w:val="Hyperlink"/>
            <w:b/>
            <w:bCs/>
          </w:rPr>
          <w:t>training@uwo.ca</w:t>
        </w:r>
      </w:hyperlink>
      <w:r w:rsidR="72998FA3" w:rsidRPr="5E6A17C2">
        <w:rPr>
          <w:b/>
          <w:bCs/>
        </w:rPr>
        <w:t xml:space="preserve">   </w:t>
      </w:r>
    </w:p>
    <w:p w14:paraId="76E71772" w14:textId="6D9ECB24" w:rsidR="22BD021A" w:rsidRDefault="22BD021A" w:rsidP="22BD021A">
      <w:pPr>
        <w:spacing w:after="0"/>
      </w:pPr>
    </w:p>
    <w:p w14:paraId="30D9EDE8" w14:textId="65F76F06" w:rsidR="22BD021A" w:rsidRDefault="57720C22" w:rsidP="5E6A17C2">
      <w:pPr>
        <w:pBdr>
          <w:bottom w:val="single" w:sz="6" w:space="1" w:color="000000"/>
        </w:pBdr>
      </w:pPr>
      <w:r w:rsidRPr="5E6A17C2">
        <w:rPr>
          <w:b/>
          <w:bCs/>
        </w:rPr>
        <w:t>Use this form to request additional training if:</w:t>
      </w:r>
      <w:r w:rsidR="22BD021A">
        <w:br/>
      </w:r>
      <w:r>
        <w:t xml:space="preserve">• You will be performing </w:t>
      </w:r>
      <w:r w:rsidR="79EB39B0">
        <w:t xml:space="preserve">additional </w:t>
      </w:r>
      <w:r>
        <w:t xml:space="preserve">procedures </w:t>
      </w:r>
      <w:r w:rsidR="6F35D4F6">
        <w:t>on you</w:t>
      </w:r>
      <w:r w:rsidR="009F65E5">
        <w:t>r</w:t>
      </w:r>
      <w:r w:rsidR="6F35D4F6">
        <w:t xml:space="preserve"> AUP </w:t>
      </w:r>
      <w:r>
        <w:t>that have not yet been modified in Cayuse.</w:t>
      </w:r>
      <w:r w:rsidR="22BD021A">
        <w:br/>
      </w:r>
      <w:r>
        <w:t>• You believe you require additional training beyond what is outlined on your registration form.</w:t>
      </w:r>
      <w:r w:rsidR="22BD021A">
        <w:br/>
      </w:r>
      <w:r>
        <w:t xml:space="preserve">• You would like to begin training before </w:t>
      </w:r>
      <w:r w:rsidR="009F65E5">
        <w:t>you have been added onto an AUP</w:t>
      </w:r>
      <w:r>
        <w:t>.</w:t>
      </w:r>
    </w:p>
    <w:p w14:paraId="0302B412" w14:textId="6175C1A0" w:rsidR="22BD021A" w:rsidRDefault="1F295EA6" w:rsidP="5E6A17C2">
      <w:pPr>
        <w:pBdr>
          <w:bottom w:val="single" w:sz="6" w:space="1" w:color="000000"/>
        </w:pBdr>
        <w:rPr>
          <w:i/>
          <w:iCs/>
          <w:color w:val="7030A0"/>
        </w:rPr>
      </w:pPr>
      <w:r w:rsidRPr="5E6A17C2">
        <w:rPr>
          <w:i/>
          <w:iCs/>
          <w:color w:val="7030A0"/>
        </w:rPr>
        <w:t>Reminder: Also update Cayuse</w:t>
      </w:r>
      <w:r w:rsidR="007E7D7C">
        <w:rPr>
          <w:i/>
          <w:iCs/>
          <w:color w:val="7030A0"/>
        </w:rPr>
        <w:t xml:space="preserve"> And r</w:t>
      </w:r>
      <w:r w:rsidR="47A2438E" w:rsidRPr="5E6A17C2">
        <w:rPr>
          <w:color w:val="7030A0"/>
        </w:rPr>
        <w:t xml:space="preserve">efer to the IAUTP website for courses &amp; objectives—to help you assess the need for additional training. </w:t>
      </w:r>
    </w:p>
    <w:p w14:paraId="4B86CECF" w14:textId="37B95E8D" w:rsidR="00331CE4" w:rsidRDefault="00994CE3">
      <w:r>
        <w:t>Name: ________________________________</w:t>
      </w:r>
      <w:r w:rsidR="001410ED">
        <w:t xml:space="preserve">email: </w:t>
      </w:r>
      <w:r w:rsidR="001410ED" w:rsidRPr="001410ED">
        <w:t>____________________________</w:t>
      </w:r>
    </w:p>
    <w:p w14:paraId="7B7D48A9" w14:textId="12B47945" w:rsidR="00331CE4" w:rsidRDefault="65ECBFB5" w:rsidP="001410ED">
      <w:r>
        <w:t>Supervisor / Principal Investigator: ________________________________</w:t>
      </w:r>
      <w:r w:rsidR="31155D28">
        <w:t xml:space="preserve"> AUP: ________________________</w:t>
      </w:r>
    </w:p>
    <w:p w14:paraId="2084EA14" w14:textId="5EDA5146" w:rsidR="57720C22" w:rsidRDefault="57720C22" w:rsidP="22BD021A">
      <w:pPr>
        <w:pBdr>
          <w:bottom w:val="single" w:sz="12" w:space="1" w:color="000000"/>
        </w:pBdr>
        <w:rPr>
          <w:b/>
          <w:bCs/>
          <w:i/>
          <w:iCs/>
        </w:rPr>
      </w:pPr>
      <w:r>
        <w:t>Has the procedure been added/modified in Cayuse?  ☐ Yes    ☐ No    ☐ In Progress</w:t>
      </w:r>
      <w:r w:rsidR="6D2E983E" w:rsidRPr="22BD021A">
        <w:rPr>
          <w:b/>
          <w:bCs/>
          <w:i/>
          <w:iCs/>
        </w:rPr>
        <w:t xml:space="preserve"> </w:t>
      </w:r>
    </w:p>
    <w:p w14:paraId="175C3C52" w14:textId="3F8C368E" w:rsidR="6B37D271" w:rsidRDefault="6D2E983E" w:rsidP="22BD021A">
      <w:pPr>
        <w:rPr>
          <w:b/>
          <w:bCs/>
          <w:color w:val="7030A0"/>
          <w:sz w:val="24"/>
          <w:szCs w:val="24"/>
        </w:rPr>
      </w:pPr>
      <w:r w:rsidRPr="22BD021A">
        <w:rPr>
          <w:b/>
          <w:bCs/>
          <w:color w:val="7030A0"/>
          <w:sz w:val="24"/>
          <w:szCs w:val="24"/>
        </w:rPr>
        <w:t>Species you are working with:</w:t>
      </w:r>
    </w:p>
    <w:p w14:paraId="1393101C" w14:textId="0649DA18" w:rsidR="6B37D271" w:rsidRDefault="6D2E983E" w:rsidP="22BD021A">
      <w:pPr>
        <w:pBdr>
          <w:bottom w:val="single" w:sz="12" w:space="1" w:color="000000"/>
        </w:pBdr>
        <w:rPr>
          <w:b/>
          <w:bCs/>
        </w:rPr>
      </w:pPr>
      <w:proofErr w:type="gramStart"/>
      <w:r w:rsidRPr="22BD021A">
        <w:rPr>
          <w:b/>
          <w:bCs/>
        </w:rPr>
        <w:t xml:space="preserve">Mouse  </w:t>
      </w:r>
      <w:r w:rsidRPr="22BD021A">
        <w:rPr>
          <w:rFonts w:ascii="Segoe UI Symbol" w:hAnsi="Segoe UI Symbol" w:cs="Segoe UI Symbol"/>
          <w:b/>
          <w:bCs/>
        </w:rPr>
        <w:t>☐</w:t>
      </w:r>
      <w:proofErr w:type="gramEnd"/>
      <w:r w:rsidRPr="22BD021A">
        <w:rPr>
          <w:b/>
          <w:bCs/>
        </w:rPr>
        <w:t xml:space="preserve"> </w:t>
      </w:r>
      <w:r w:rsidR="6B37D271">
        <w:tab/>
      </w:r>
      <w:r w:rsidR="6B37D271">
        <w:tab/>
      </w:r>
      <w:r w:rsidR="6B37D271">
        <w:tab/>
      </w:r>
      <w:r w:rsidR="6B37D271">
        <w:tab/>
      </w:r>
      <w:r w:rsidRPr="22BD021A">
        <w:rPr>
          <w:b/>
          <w:bCs/>
        </w:rPr>
        <w:t xml:space="preserve">Rat  </w:t>
      </w:r>
      <w:r w:rsidRPr="22BD021A">
        <w:rPr>
          <w:rFonts w:ascii="Segoe UI Symbol" w:hAnsi="Segoe UI Symbol" w:cs="Segoe UI Symbol"/>
          <w:b/>
          <w:bCs/>
        </w:rPr>
        <w:t>☐</w:t>
      </w:r>
      <w:r w:rsidRPr="22BD021A">
        <w:rPr>
          <w:b/>
          <w:bCs/>
        </w:rPr>
        <w:t xml:space="preserve">  </w:t>
      </w:r>
      <w:r w:rsidR="6B37D271">
        <w:tab/>
      </w:r>
      <w:r w:rsidR="6B37D271">
        <w:tab/>
      </w:r>
      <w:r w:rsidRPr="22BD021A">
        <w:rPr>
          <w:b/>
          <w:bCs/>
        </w:rPr>
        <w:t>Other :</w:t>
      </w:r>
    </w:p>
    <w:p w14:paraId="4A843E01" w14:textId="4419FE51" w:rsidR="32DA9870" w:rsidRDefault="1FAD5939" w:rsidP="22BD021A">
      <w:r w:rsidRPr="22BD021A">
        <w:rPr>
          <w:b/>
          <w:bCs/>
          <w:color w:val="7030A0"/>
          <w:sz w:val="24"/>
          <w:szCs w:val="24"/>
        </w:rPr>
        <w:t xml:space="preserve">Rationale </w:t>
      </w:r>
    </w:p>
    <w:p w14:paraId="730E86E1" w14:textId="3BD0A951" w:rsidR="00AB0FBD" w:rsidRDefault="1FAD5939" w:rsidP="22BD021A">
      <w:r>
        <w:t>Please explain why the training is required and whether you are requesting training prior to AUP approval: _________________________________________________</w:t>
      </w:r>
      <w:r w:rsidR="00AB0FBD">
        <w:t>_________________________________</w:t>
      </w:r>
      <w:r>
        <w:t>______</w:t>
      </w:r>
      <w:r w:rsidR="32DA9870">
        <w:br/>
      </w:r>
      <w:r>
        <w:t>_______________________________________________________________</w:t>
      </w:r>
      <w:r w:rsidR="00AB0FBD">
        <w:t>_____________________</w:t>
      </w:r>
      <w:r>
        <w:t>_____________________</w:t>
      </w:r>
      <w:r w:rsidR="32DA9870">
        <w:br/>
      </w:r>
      <w:r w:rsidR="00AB0FBD">
        <w:t>________________________________________________________________________________________________________</w:t>
      </w:r>
    </w:p>
    <w:p w14:paraId="6F11B9F5" w14:textId="4C202692" w:rsidR="32DA9870" w:rsidRDefault="0D6D7567" w:rsidP="22BD021A">
      <w:pPr>
        <w:pBdr>
          <w:bottom w:val="single" w:sz="12" w:space="1" w:color="000000"/>
        </w:pBdr>
        <w:rPr>
          <w:b/>
          <w:bCs/>
          <w:color w:val="7030A0"/>
          <w:sz w:val="24"/>
          <w:szCs w:val="24"/>
        </w:rPr>
      </w:pPr>
      <w:r w:rsidRPr="22BD021A">
        <w:rPr>
          <w:b/>
          <w:bCs/>
          <w:color w:val="7030A0"/>
          <w:sz w:val="24"/>
          <w:szCs w:val="24"/>
        </w:rPr>
        <w:t xml:space="preserve">Acknowledgement </w:t>
      </w:r>
    </w:p>
    <w:p w14:paraId="1DB61CB3" w14:textId="77777777" w:rsidR="00A85902" w:rsidRDefault="1FAD5939" w:rsidP="00A85902">
      <w:pPr>
        <w:pBdr>
          <w:bottom w:val="single" w:sz="12" w:space="1" w:color="000000"/>
        </w:pBdr>
      </w:pPr>
      <w:r>
        <w:t>I confirm I will not independently perform regulated procedures until appropriately trained and authorized.</w:t>
      </w:r>
      <w:r w:rsidR="32DA9870">
        <w:br/>
      </w:r>
      <w:r w:rsidR="32DA9870">
        <w:br/>
      </w:r>
      <w:r>
        <w:t>Signature: ________________________________      Date: ________________________________</w:t>
      </w:r>
    </w:p>
    <w:p w14:paraId="6D8D48AC" w14:textId="2BEC278D" w:rsidR="210336CC" w:rsidRDefault="210336CC" w:rsidP="00A85902">
      <w:pPr>
        <w:pBdr>
          <w:bottom w:val="single" w:sz="12" w:space="1" w:color="000000"/>
        </w:pBdr>
        <w:jc w:val="right"/>
      </w:pPr>
      <w:r>
        <w:t>(continues page 2)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4968"/>
        <w:gridCol w:w="2250"/>
      </w:tblGrid>
      <w:tr w:rsidR="001410ED" w:rsidRPr="001410ED" w14:paraId="076BEDD5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68B33637" w14:textId="64B79AC4" w:rsidR="001410ED" w:rsidRPr="001410ED" w:rsidRDefault="5E802B97" w:rsidP="22BD021A">
            <w:pPr>
              <w:spacing w:line="276" w:lineRule="auto"/>
              <w:rPr>
                <w:color w:val="7030A0"/>
                <w:sz w:val="28"/>
                <w:szCs w:val="28"/>
              </w:rPr>
            </w:pPr>
            <w:r w:rsidRPr="22BD021A">
              <w:rPr>
                <w:b/>
                <w:bCs/>
                <w:color w:val="7030A0"/>
                <w:sz w:val="28"/>
                <w:szCs w:val="28"/>
              </w:rPr>
              <w:lastRenderedPageBreak/>
              <w:t xml:space="preserve">Course &amp; associated </w:t>
            </w:r>
            <w:r w:rsidR="52C94C40" w:rsidRPr="22BD021A">
              <w:rPr>
                <w:b/>
                <w:bCs/>
                <w:color w:val="7030A0"/>
                <w:sz w:val="28"/>
                <w:szCs w:val="28"/>
              </w:rPr>
              <w:t xml:space="preserve">procedure </w:t>
            </w:r>
            <w:r w:rsidR="00625060">
              <w:rPr>
                <w:b/>
                <w:bCs/>
                <w:color w:val="7030A0"/>
                <w:sz w:val="28"/>
                <w:szCs w:val="28"/>
              </w:rPr>
              <w:br/>
            </w:r>
            <w:r w:rsidR="52C94C40" w:rsidRPr="22BD021A">
              <w:rPr>
                <w:i/>
                <w:iCs/>
                <w:color w:val="7030A0"/>
                <w:sz w:val="28"/>
                <w:szCs w:val="28"/>
              </w:rPr>
              <w:t>(</w:t>
            </w:r>
            <w:r w:rsidR="307631F6" w:rsidRPr="22BD021A">
              <w:rPr>
                <w:i/>
                <w:iCs/>
                <w:color w:val="7030A0"/>
                <w:sz w:val="28"/>
                <w:szCs w:val="28"/>
              </w:rPr>
              <w:t>r</w:t>
            </w:r>
            <w:r w:rsidRPr="22BD021A">
              <w:rPr>
                <w:i/>
                <w:iCs/>
                <w:color w:val="7030A0"/>
                <w:sz w:val="28"/>
                <w:szCs w:val="28"/>
              </w:rPr>
              <w:t xml:space="preserve">efer to IAUTP website for course objectives and content) </w:t>
            </w:r>
          </w:p>
        </w:tc>
        <w:tc>
          <w:tcPr>
            <w:tcW w:w="2250" w:type="dxa"/>
            <w:vAlign w:val="bottom"/>
          </w:tcPr>
          <w:p w14:paraId="63C42913" w14:textId="01975757" w:rsidR="001410ED" w:rsidRPr="001410ED" w:rsidRDefault="5E6AC47E" w:rsidP="22BD021A">
            <w:pPr>
              <w:rPr>
                <w:color w:val="8064A2" w:themeColor="accent4"/>
                <w:sz w:val="28"/>
                <w:szCs w:val="28"/>
              </w:rPr>
            </w:pPr>
            <w:r w:rsidRPr="22BD021A">
              <w:rPr>
                <w:b/>
                <w:bCs/>
                <w:color w:val="7030A0"/>
                <w:sz w:val="28"/>
                <w:szCs w:val="28"/>
              </w:rPr>
              <w:t>O</w:t>
            </w:r>
            <w:r w:rsidR="4B1A0476" w:rsidRPr="22BD021A">
              <w:rPr>
                <w:b/>
                <w:bCs/>
                <w:color w:val="7030A0"/>
                <w:sz w:val="28"/>
                <w:szCs w:val="28"/>
              </w:rPr>
              <w:t>nline Training Needed</w:t>
            </w:r>
          </w:p>
        </w:tc>
      </w:tr>
      <w:tr w:rsidR="001410ED" w14:paraId="4E530B22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528FA7F8" w14:textId="36678BD0" w:rsidR="001410ED" w:rsidRDefault="0A291D29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Handling &amp;</w:t>
            </w:r>
            <w:r w:rsidR="4B1A0476"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 Care</w:t>
            </w:r>
            <w:r w:rsidR="4B1A0476"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647DE600" w14:textId="5E1FC117" w:rsidR="001410ED" w:rsidRDefault="4B1A0476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 </w:t>
            </w:r>
          </w:p>
        </w:tc>
      </w:tr>
      <w:tr w:rsidR="001410ED" w14:paraId="2A2D8DFA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62DF0079" w14:textId="0A6C72AA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Subcutaneous &amp; Intraperitoneal Injections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579C7B0A" w14:textId="46EC4C06" w:rsidR="001410ED" w:rsidRDefault="09996573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12312297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30AC8C48" w14:textId="7D779223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Intramuscular Injections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04A5E1BE" w14:textId="6CFD5D0D" w:rsidR="001410ED" w:rsidRDefault="7EB4255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2A9A28D6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358D1FAB" w14:textId="6F2E3343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Intradermal Injections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7FB08721" w14:textId="5E1FC117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 </w:t>
            </w:r>
          </w:p>
        </w:tc>
      </w:tr>
      <w:tr w:rsidR="001410ED" w14:paraId="44FDCF2D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198B658F" w14:textId="5A717691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Intravenous Injections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39E269DF" w14:textId="022AF5D1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24CFEC60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7F2D3325" w14:textId="4DDE81CD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Blood collection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502A990A" w14:textId="1D3241AF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14C760B9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2A3387E1" w14:textId="6C26693D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Gas anesthesia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7F4C1EB3" w14:textId="5E1FC117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 </w:t>
            </w:r>
          </w:p>
        </w:tc>
      </w:tr>
      <w:tr w:rsidR="001410ED" w14:paraId="3B23506E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44AB5EE9" w14:textId="18A04C36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Injectable anesthesia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3B61F928" w14:textId="4C967EB6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626A765E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4FF2C227" w14:textId="5898819E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Aseptic Surgery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5E49FF74" w14:textId="6948C6ED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6800BE50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31A5C5AE" w14:textId="6DB1679B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Surgical closure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09976FF9" w14:textId="5E1FC117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 </w:t>
            </w:r>
          </w:p>
        </w:tc>
      </w:tr>
      <w:tr w:rsidR="001410ED" w14:paraId="4C9CB6A0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2A7A041E" w14:textId="49E0A403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Rodent gavage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6C7F222C" w14:textId="6280B5B0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4AA182D3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06406497" w14:textId="4A00E6EC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Intracardiac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07CF757E" w14:textId="74443987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51D2ACC2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3B44DE03" w14:textId="1FA7D1CA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Gavage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67EE65A4" w14:textId="5E1FC117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 </w:t>
            </w:r>
          </w:p>
        </w:tc>
      </w:tr>
      <w:tr w:rsidR="001410ED" w14:paraId="2AC0D1A6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608433B2" w14:textId="0427F4FF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Endotracheal intubation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2F20B909" w14:textId="6D63A2D9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5E76FD9E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45C73E64" w14:textId="0BEEA079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Footpad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24B62E3B" w14:textId="593191FE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3A30D502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1A05CD5D" w14:textId="5C8F0085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Breeding Colony Management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16D3D42C" w14:textId="5E1FC117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 </w:t>
            </w:r>
          </w:p>
        </w:tc>
      </w:tr>
      <w:tr w:rsidR="001410ED" w14:paraId="5FF503F5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65EA8968" w14:textId="7513E1DA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Cervical Dislocation 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1FBB9F61" w14:textId="37E6C026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448AC6D4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3741B895" w14:textId="79AB17F9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Special Species Animal ethics &amp; regulations –</w:t>
            </w:r>
          </w:p>
        </w:tc>
        <w:tc>
          <w:tcPr>
            <w:tcW w:w="2250" w:type="dxa"/>
            <w:vAlign w:val="bottom"/>
          </w:tcPr>
          <w:p w14:paraId="13F0A03D" w14:textId="119AD968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3B8F4D57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216AB423" w14:textId="5829B9CD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Farm animal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7C9CE84D" w14:textId="5E1FC117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 </w:t>
            </w:r>
          </w:p>
        </w:tc>
      </w:tr>
      <w:tr w:rsidR="001410ED" w14:paraId="224B653A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2EF9CC00" w14:textId="53C9C8CF" w:rsidR="001410ED" w:rsidRDefault="4B1A0476" w:rsidP="22BD021A">
            <w:pPr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</w:pPr>
            <w:r w:rsidRPr="22BD021A">
              <w:rPr>
                <w:rStyle w:val="normaltextrun"/>
                <w:rFonts w:ascii="Aptos" w:hAnsi="Aptos" w:cs="Segoe UI"/>
                <w:color w:val="494C4E"/>
                <w:sz w:val="24"/>
                <w:szCs w:val="24"/>
              </w:rPr>
              <w:t>Fish</w:t>
            </w:r>
            <w:r w:rsidRPr="22BD021A">
              <w:rPr>
                <w:rStyle w:val="eop"/>
                <w:rFonts w:ascii="Aptos" w:hAnsi="Aptos" w:cs="Segoe UI"/>
                <w:color w:val="494C4E"/>
                <w:sz w:val="24"/>
                <w:szCs w:val="24"/>
                <w:lang w:val="en-GB"/>
              </w:rPr>
              <w:t> </w:t>
            </w:r>
          </w:p>
        </w:tc>
        <w:tc>
          <w:tcPr>
            <w:tcW w:w="2250" w:type="dxa"/>
            <w:vAlign w:val="bottom"/>
          </w:tcPr>
          <w:p w14:paraId="57CC2A67" w14:textId="5EE56D1F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  <w:tr w:rsidR="001410ED" w14:paraId="2E68745C" w14:textId="77777777" w:rsidTr="22BD021A">
        <w:trPr>
          <w:trHeight w:val="300"/>
        </w:trPr>
        <w:tc>
          <w:tcPr>
            <w:tcW w:w="4968" w:type="dxa"/>
            <w:vAlign w:val="bottom"/>
          </w:tcPr>
          <w:p w14:paraId="2F637D2C" w14:textId="1353CAC3" w:rsidR="001410ED" w:rsidRDefault="4B1A0476" w:rsidP="22BD021A">
            <w:pPr>
              <w:rPr>
                <w:sz w:val="24"/>
                <w:szCs w:val="24"/>
              </w:rPr>
            </w:pPr>
            <w:r w:rsidRPr="22BD021A">
              <w:rPr>
                <w:sz w:val="24"/>
                <w:szCs w:val="24"/>
              </w:rPr>
              <w:t>Other: Describe:</w:t>
            </w:r>
          </w:p>
        </w:tc>
        <w:tc>
          <w:tcPr>
            <w:tcW w:w="2250" w:type="dxa"/>
            <w:vAlign w:val="bottom"/>
          </w:tcPr>
          <w:p w14:paraId="5B35BBDE" w14:textId="79750CBD" w:rsidR="32DA9870" w:rsidRDefault="29E863B9" w:rsidP="22BD021A">
            <w:pPr>
              <w:rPr>
                <w:sz w:val="24"/>
                <w:szCs w:val="24"/>
              </w:rPr>
            </w:pPr>
            <w:r w:rsidRPr="22BD02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22BD021A">
              <w:rPr>
                <w:sz w:val="24"/>
                <w:szCs w:val="24"/>
              </w:rPr>
              <w:t xml:space="preserve"> Yes</w:t>
            </w:r>
          </w:p>
        </w:tc>
      </w:tr>
    </w:tbl>
    <w:p w14:paraId="0808AF0D" w14:textId="77777777" w:rsidR="00D277D3" w:rsidRDefault="00D277D3" w:rsidP="5E6A17C2">
      <w:pPr>
        <w:pBdr>
          <w:bottom w:val="single" w:sz="6" w:space="1" w:color="auto"/>
        </w:pBdr>
        <w:jc w:val="right"/>
      </w:pPr>
    </w:p>
    <w:p w14:paraId="62EFE3A4" w14:textId="533DBDD8" w:rsidR="00D277D3" w:rsidRPr="00A85902" w:rsidRDefault="00C06909" w:rsidP="00C06909">
      <w:pPr>
        <w:pBdr>
          <w:bottom w:val="single" w:sz="6" w:space="1" w:color="auto"/>
        </w:pBdr>
        <w:rPr>
          <w:b/>
          <w:bCs/>
          <w:color w:val="7030A0"/>
        </w:rPr>
      </w:pPr>
      <w:r w:rsidRPr="00A85902">
        <w:rPr>
          <w:b/>
          <w:bCs/>
          <w:color w:val="7030A0"/>
        </w:rPr>
        <w:t xml:space="preserve">PI </w:t>
      </w:r>
      <w:r w:rsidR="00A85902" w:rsidRPr="00A85902">
        <w:rPr>
          <w:b/>
          <w:bCs/>
          <w:color w:val="7030A0"/>
        </w:rPr>
        <w:t>Approval</w:t>
      </w:r>
      <w:r w:rsidRPr="00A85902">
        <w:rPr>
          <w:b/>
          <w:bCs/>
          <w:color w:val="7030A0"/>
        </w:rPr>
        <w:t>:</w:t>
      </w:r>
    </w:p>
    <w:p w14:paraId="64AEC257" w14:textId="37EA7FBA" w:rsidR="00C06909" w:rsidRDefault="00C06909" w:rsidP="00C06909">
      <w:pPr>
        <w:pBdr>
          <w:bottom w:val="single" w:sz="6" w:space="1" w:color="auto"/>
        </w:pBdr>
      </w:pPr>
      <w:r>
        <w:t xml:space="preserve">I approve this IAUTP training and </w:t>
      </w:r>
      <w:r w:rsidR="00A85902">
        <w:t xml:space="preserve">to remain in regulatory compliance I will </w:t>
      </w:r>
      <w:r w:rsidR="00231D83">
        <w:t xml:space="preserve">update Cayuse ASAP </w:t>
      </w:r>
      <w:r w:rsidR="00A85902">
        <w:t xml:space="preserve">and the personnel will not begin this work on animals until ACC approval. </w:t>
      </w:r>
    </w:p>
    <w:p w14:paraId="721789DC" w14:textId="77777777" w:rsidR="00A85902" w:rsidRPr="00A85902" w:rsidRDefault="00A85902" w:rsidP="00A85902">
      <w:pPr>
        <w:pBdr>
          <w:bottom w:val="single" w:sz="6" w:space="1" w:color="auto"/>
        </w:pBdr>
      </w:pPr>
      <w:r w:rsidRPr="00A85902">
        <w:t>Signature: ________________________________      Date: ________________________________</w:t>
      </w:r>
    </w:p>
    <w:p w14:paraId="733F558E" w14:textId="4B8FBFA3" w:rsidR="22BD021A" w:rsidRDefault="00AB0FBD" w:rsidP="00625060">
      <w:pPr>
        <w:pBdr>
          <w:bottom w:val="single" w:sz="6" w:space="1" w:color="auto"/>
        </w:pBdr>
        <w:jc w:val="right"/>
      </w:pPr>
      <w:r>
        <w:t xml:space="preserve">End </w:t>
      </w:r>
    </w:p>
    <w:sectPr w:rsidR="22BD021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C302" w14:textId="77777777" w:rsidR="004E7131" w:rsidRDefault="004E7131">
      <w:pPr>
        <w:spacing w:after="0" w:line="240" w:lineRule="auto"/>
      </w:pPr>
      <w:r>
        <w:separator/>
      </w:r>
    </w:p>
  </w:endnote>
  <w:endnote w:type="continuationSeparator" w:id="0">
    <w:p w14:paraId="4F9D1CBE" w14:textId="77777777" w:rsidR="004E7131" w:rsidRDefault="004E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2BD021A" w14:paraId="507703A2" w14:textId="77777777" w:rsidTr="22BD021A">
      <w:trPr>
        <w:trHeight w:val="300"/>
      </w:trPr>
      <w:tc>
        <w:tcPr>
          <w:tcW w:w="2880" w:type="dxa"/>
        </w:tcPr>
        <w:p w14:paraId="706AE6E4" w14:textId="58E1654E" w:rsidR="22BD021A" w:rsidRDefault="22BD021A" w:rsidP="22BD021A">
          <w:pPr>
            <w:pStyle w:val="Header"/>
            <w:ind w:left="-115"/>
          </w:pPr>
        </w:p>
      </w:tc>
      <w:tc>
        <w:tcPr>
          <w:tcW w:w="2880" w:type="dxa"/>
        </w:tcPr>
        <w:p w14:paraId="15F902DB" w14:textId="50BE920E" w:rsidR="22BD021A" w:rsidRDefault="22BD021A" w:rsidP="22BD021A">
          <w:pPr>
            <w:pStyle w:val="Header"/>
            <w:jc w:val="center"/>
          </w:pPr>
        </w:p>
      </w:tc>
      <w:tc>
        <w:tcPr>
          <w:tcW w:w="2880" w:type="dxa"/>
        </w:tcPr>
        <w:p w14:paraId="0F567151" w14:textId="2ED28B4E" w:rsidR="22BD021A" w:rsidRDefault="22BD021A" w:rsidP="22BD021A">
          <w:pPr>
            <w:pStyle w:val="Header"/>
            <w:ind w:right="-115"/>
            <w:jc w:val="right"/>
          </w:pPr>
        </w:p>
      </w:tc>
    </w:tr>
  </w:tbl>
  <w:p w14:paraId="5C948553" w14:textId="23257967" w:rsidR="22BD021A" w:rsidRDefault="22BD021A" w:rsidP="22BD0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11E7" w14:textId="77777777" w:rsidR="004E7131" w:rsidRDefault="004E7131">
      <w:pPr>
        <w:spacing w:after="0" w:line="240" w:lineRule="auto"/>
      </w:pPr>
      <w:r>
        <w:separator/>
      </w:r>
    </w:p>
  </w:footnote>
  <w:footnote w:type="continuationSeparator" w:id="0">
    <w:p w14:paraId="10C61A07" w14:textId="77777777" w:rsidR="004E7131" w:rsidRDefault="004E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7317" w14:textId="1B6ADCB1" w:rsidR="22BD021A" w:rsidRDefault="5E6A17C2" w:rsidP="5E6A17C2">
    <w:pPr>
      <w:spacing w:after="0"/>
      <w:jc w:val="center"/>
    </w:pPr>
    <w:r>
      <w:rPr>
        <w:noProof/>
      </w:rPr>
      <w:drawing>
        <wp:inline distT="0" distB="0" distL="0" distR="0" wp14:anchorId="6E5E0776" wp14:editId="6D6F7416">
          <wp:extent cx="914400" cy="1057275"/>
          <wp:effectExtent l="0" t="0" r="0" b="0"/>
          <wp:docPr id="1633546467" name="drawing" title="Western Logo 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46467" name="Picture 1633546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7A76F3" w14:textId="002463A1" w:rsidR="22BD021A" w:rsidRDefault="5E6A17C2" w:rsidP="5E6A17C2">
    <w:pPr>
      <w:spacing w:after="0"/>
      <w:jc w:val="center"/>
    </w:pPr>
    <w:r w:rsidRPr="5E6A17C2">
      <w:rPr>
        <w:rFonts w:ascii="Baskerville Old Face" w:eastAsia="Baskerville Old Face" w:hAnsi="Baskerville Old Face" w:cs="Baskerville Old Face"/>
        <w:b/>
        <w:bCs/>
        <w:color w:val="7030A0"/>
        <w:sz w:val="28"/>
        <w:szCs w:val="28"/>
      </w:rPr>
      <w:t xml:space="preserve"> </w:t>
    </w:r>
    <w:r w:rsidRPr="5E6A17C2">
      <w:rPr>
        <w:rFonts w:ascii="Baskerville Old Face" w:eastAsia="Baskerville Old Face" w:hAnsi="Baskerville Old Face" w:cs="Baskerville Old Face"/>
        <w:b/>
        <w:bCs/>
        <w:color w:val="7030A0"/>
        <w:sz w:val="32"/>
        <w:szCs w:val="32"/>
      </w:rPr>
      <w:t>Training Request Form</w:t>
    </w:r>
  </w:p>
  <w:p w14:paraId="20D80970" w14:textId="142613EC" w:rsidR="22BD021A" w:rsidRDefault="5E6A17C2" w:rsidP="5E6A17C2">
    <w:pPr>
      <w:spacing w:after="0"/>
      <w:jc w:val="center"/>
    </w:pPr>
    <w:r w:rsidRPr="5E6A17C2">
      <w:rPr>
        <w:rFonts w:ascii="Baskerville Old Face" w:eastAsia="Baskerville Old Face" w:hAnsi="Baskerville Old Face" w:cs="Baskerville Old Face"/>
        <w:color w:val="7030A0"/>
        <w:sz w:val="28"/>
        <w:szCs w:val="28"/>
      </w:rPr>
      <w:t>Institutional Animal User Training Program</w:t>
    </w:r>
  </w:p>
  <w:p w14:paraId="060AF0E6" w14:textId="2EAE6618" w:rsidR="5E6A17C2" w:rsidRDefault="5E6A17C2" w:rsidP="5E6A17C2">
    <w:pPr>
      <w:spacing w:after="0"/>
      <w:jc w:val="center"/>
      <w:rPr>
        <w:rFonts w:ascii="Baskerville Old Face" w:eastAsia="Baskerville Old Face" w:hAnsi="Baskerville Old Face" w:cs="Baskerville Old Face"/>
        <w:color w:val="7030A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C0BF7D"/>
    <w:multiLevelType w:val="hybridMultilevel"/>
    <w:tmpl w:val="BB1A8C90"/>
    <w:lvl w:ilvl="0" w:tplc="1C80E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E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0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0E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C9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61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4A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02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8D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2AE39"/>
    <w:multiLevelType w:val="hybridMultilevel"/>
    <w:tmpl w:val="21D8C49C"/>
    <w:lvl w:ilvl="0" w:tplc="49269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E3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C7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A2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CF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29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C8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26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B25"/>
    <w:rsid w:val="00034616"/>
    <w:rsid w:val="0006063C"/>
    <w:rsid w:val="001410ED"/>
    <w:rsid w:val="0015074B"/>
    <w:rsid w:val="00231D83"/>
    <w:rsid w:val="0029639D"/>
    <w:rsid w:val="00326F90"/>
    <w:rsid w:val="00331CE4"/>
    <w:rsid w:val="004E7131"/>
    <w:rsid w:val="00625060"/>
    <w:rsid w:val="007E7D7C"/>
    <w:rsid w:val="008B7E9E"/>
    <w:rsid w:val="0096086C"/>
    <w:rsid w:val="00994CE3"/>
    <w:rsid w:val="009F65E5"/>
    <w:rsid w:val="00A85902"/>
    <w:rsid w:val="00AA1D8D"/>
    <w:rsid w:val="00AB0FBD"/>
    <w:rsid w:val="00B17FFE"/>
    <w:rsid w:val="00B47730"/>
    <w:rsid w:val="00C06909"/>
    <w:rsid w:val="00CB0664"/>
    <w:rsid w:val="00D277D3"/>
    <w:rsid w:val="00FC693F"/>
    <w:rsid w:val="013E5287"/>
    <w:rsid w:val="043FF165"/>
    <w:rsid w:val="063F112A"/>
    <w:rsid w:val="09996573"/>
    <w:rsid w:val="09A0234C"/>
    <w:rsid w:val="0A291D29"/>
    <w:rsid w:val="0CBB2BB0"/>
    <w:rsid w:val="0D184ABA"/>
    <w:rsid w:val="0D6D7567"/>
    <w:rsid w:val="0D7BA3ED"/>
    <w:rsid w:val="0DF861B7"/>
    <w:rsid w:val="0E117A55"/>
    <w:rsid w:val="12462056"/>
    <w:rsid w:val="12F9D018"/>
    <w:rsid w:val="1373CA1F"/>
    <w:rsid w:val="15246C92"/>
    <w:rsid w:val="157909E7"/>
    <w:rsid w:val="16A85310"/>
    <w:rsid w:val="1914F594"/>
    <w:rsid w:val="1F295EA6"/>
    <w:rsid w:val="1FAD5939"/>
    <w:rsid w:val="210336CC"/>
    <w:rsid w:val="22BD021A"/>
    <w:rsid w:val="22FD162A"/>
    <w:rsid w:val="24AECA29"/>
    <w:rsid w:val="2541058C"/>
    <w:rsid w:val="287BCD74"/>
    <w:rsid w:val="29E863B9"/>
    <w:rsid w:val="2A7A02A3"/>
    <w:rsid w:val="2BE11178"/>
    <w:rsid w:val="2DC58327"/>
    <w:rsid w:val="307631F6"/>
    <w:rsid w:val="3085B0F6"/>
    <w:rsid w:val="31155D28"/>
    <w:rsid w:val="32576DDE"/>
    <w:rsid w:val="32DA9870"/>
    <w:rsid w:val="365283A1"/>
    <w:rsid w:val="3B8D086D"/>
    <w:rsid w:val="3E6DEACD"/>
    <w:rsid w:val="3F2F2680"/>
    <w:rsid w:val="401265BF"/>
    <w:rsid w:val="41154EE0"/>
    <w:rsid w:val="462CDECD"/>
    <w:rsid w:val="47A2438E"/>
    <w:rsid w:val="4992E08B"/>
    <w:rsid w:val="4B1A0476"/>
    <w:rsid w:val="4B56AC68"/>
    <w:rsid w:val="51EF7B7F"/>
    <w:rsid w:val="522C787A"/>
    <w:rsid w:val="52C94C40"/>
    <w:rsid w:val="534030FE"/>
    <w:rsid w:val="53FFAA02"/>
    <w:rsid w:val="54A09553"/>
    <w:rsid w:val="54D143E2"/>
    <w:rsid w:val="54F067B2"/>
    <w:rsid w:val="57720C22"/>
    <w:rsid w:val="57B99C8F"/>
    <w:rsid w:val="57FA8726"/>
    <w:rsid w:val="58C6FA7B"/>
    <w:rsid w:val="5AB0FD35"/>
    <w:rsid w:val="5E6A17C2"/>
    <w:rsid w:val="5E6AC47E"/>
    <w:rsid w:val="5E802B97"/>
    <w:rsid w:val="6036FE9B"/>
    <w:rsid w:val="605B4620"/>
    <w:rsid w:val="610980A6"/>
    <w:rsid w:val="63473EFA"/>
    <w:rsid w:val="64133C00"/>
    <w:rsid w:val="657846BA"/>
    <w:rsid w:val="65ECBFB5"/>
    <w:rsid w:val="6851284A"/>
    <w:rsid w:val="6A81DACF"/>
    <w:rsid w:val="6A94AD6D"/>
    <w:rsid w:val="6B37D271"/>
    <w:rsid w:val="6D2E983E"/>
    <w:rsid w:val="6F35D4F6"/>
    <w:rsid w:val="70D157AF"/>
    <w:rsid w:val="72998FA3"/>
    <w:rsid w:val="73657F72"/>
    <w:rsid w:val="76911E44"/>
    <w:rsid w:val="791795AA"/>
    <w:rsid w:val="79EB39B0"/>
    <w:rsid w:val="7DAB51BC"/>
    <w:rsid w:val="7EB42559"/>
    <w:rsid w:val="7ED9C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802F9"/>
  <w14:defaultImageDpi w14:val="300"/>
  <w15:docId w15:val="{DAD824A0-5A0F-40CE-8714-47322B24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DefaultParagraphFont"/>
    <w:rsid w:val="001410ED"/>
  </w:style>
  <w:style w:type="character" w:customStyle="1" w:styleId="eop">
    <w:name w:val="eop"/>
    <w:basedOn w:val="DefaultParagraphFont"/>
    <w:rsid w:val="001410ED"/>
  </w:style>
  <w:style w:type="character" w:styleId="Hyperlink">
    <w:name w:val="Hyperlink"/>
    <w:basedOn w:val="DefaultParagraphFont"/>
    <w:uiPriority w:val="99"/>
    <w:unhideWhenUsed/>
    <w:rsid w:val="22BD0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uwo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26ae3-04d2-4581-a8b4-ad66a7f632a1">
      <Terms xmlns="http://schemas.microsoft.com/office/infopath/2007/PartnerControls"/>
    </lcf76f155ced4ddcb4097134ff3c332f>
    <TaxCatchAll xmlns="18f1c73b-2772-43b2-995e-0b0591b1c7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DB94ED8638F41B2C5EBFE9736CB64" ma:contentTypeVersion="15" ma:contentTypeDescription="Create a new document." ma:contentTypeScope="" ma:versionID="8799437263ca32dc5a94f288c90c7b40">
  <xsd:schema xmlns:xsd="http://www.w3.org/2001/XMLSchema" xmlns:xs="http://www.w3.org/2001/XMLSchema" xmlns:p="http://schemas.microsoft.com/office/2006/metadata/properties" xmlns:ns2="8fc26ae3-04d2-4581-a8b4-ad66a7f632a1" xmlns:ns3="18f1c73b-2772-43b2-995e-0b0591b1c797" targetNamespace="http://schemas.microsoft.com/office/2006/metadata/properties" ma:root="true" ma:fieldsID="3844fdc2e2a42deec9bece989dd1f139" ns2:_="" ns3:_="">
    <xsd:import namespace="8fc26ae3-04d2-4581-a8b4-ad66a7f632a1"/>
    <xsd:import namespace="18f1c73b-2772-43b2-995e-0b0591b1c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26ae3-04d2-4581-a8b4-ad66a7f63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1c73b-2772-43b2-995e-0b0591b1c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aa5d2f0-97d6-4283-a416-ba16a0a33e93}" ma:internalName="TaxCatchAll" ma:showField="CatchAllData" ma:web="18f1c73b-2772-43b2-995e-0b0591b1c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03FF2-6AD6-4E96-B1BF-C72B63928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8276F-DA6B-4F12-A467-648C498B1CC3}">
  <ds:schemaRefs>
    <ds:schemaRef ds:uri="http://schemas.microsoft.com/office/2006/metadata/properties"/>
    <ds:schemaRef ds:uri="http://www.w3.org/XML/1998/namespace"/>
    <ds:schemaRef ds:uri="8fc26ae3-04d2-4581-a8b4-ad66a7f632a1"/>
    <ds:schemaRef ds:uri="http://purl.org/dc/dcmitype/"/>
    <ds:schemaRef ds:uri="http://schemas.openxmlformats.org/package/2006/metadata/core-properties"/>
    <ds:schemaRef ds:uri="18f1c73b-2772-43b2-995e-0b0591b1c797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560B2-441A-4FC7-9DBD-7D9FAECA7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26ae3-04d2-4581-a8b4-ad66a7f632a1"/>
    <ds:schemaRef ds:uri="18f1c73b-2772-43b2-995e-0b0591b1c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Manager/>
  <Company/>
  <LinksUpToDate>false</LinksUpToDate>
  <CharactersWithSpaces>2487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 Kinchlea</cp:lastModifiedBy>
  <cp:revision>2</cp:revision>
  <dcterms:created xsi:type="dcterms:W3CDTF">2026-06-08T14:42:00Z</dcterms:created>
  <dcterms:modified xsi:type="dcterms:W3CDTF">2026-06-08T14:42:00Z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0x010100711DB94ED8638F41B2C5EBFE9736CB64</vt:lpwstr>
  </property>
  <property fmtid="{D5CDD505-2E9C-101B-9397-08002B2CF9AE}" pid="3" name="MediaServiceImageTags">
    <vt:lpwstr/>
  </property>
</Properties>
</file>