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4AE2" w14:textId="77777777" w:rsidR="007C28F3" w:rsidRDefault="007C28F3" w:rsidP="00307C4A">
      <w:pPr>
        <w:rPr>
          <w:rFonts w:asciiTheme="majorHAnsi" w:hAnsiTheme="majorHAnsi" w:cstheme="majorHAnsi"/>
        </w:rPr>
      </w:pPr>
    </w:p>
    <w:p w14:paraId="7C1368BA" w14:textId="5DD01D30" w:rsidR="001C5628" w:rsidRPr="001C5628" w:rsidRDefault="001C5628" w:rsidP="00307C4A">
      <w:pPr>
        <w:rPr>
          <w:rFonts w:asciiTheme="majorHAnsi" w:hAnsiTheme="majorHAnsi" w:cstheme="majorHAnsi"/>
          <w:b/>
          <w:bCs/>
          <w:sz w:val="36"/>
          <w:szCs w:val="36"/>
        </w:rPr>
      </w:pPr>
      <w:r w:rsidRPr="001C5628">
        <w:rPr>
          <w:rFonts w:asciiTheme="majorHAnsi" w:hAnsiTheme="majorHAnsi" w:cstheme="majorHAnsi"/>
          <w:b/>
          <w:bCs/>
          <w:sz w:val="36"/>
          <w:szCs w:val="36"/>
        </w:rPr>
        <w:t>Course Outline Template, 2025-26</w:t>
      </w:r>
    </w:p>
    <w:p w14:paraId="5E480986" w14:textId="77777777" w:rsidR="001C5628" w:rsidRPr="007424CC" w:rsidRDefault="001C5628" w:rsidP="00307C4A">
      <w:pPr>
        <w:rPr>
          <w:rFonts w:asciiTheme="majorHAnsi" w:hAnsiTheme="majorHAnsi" w:cstheme="majorHAnsi"/>
        </w:rPr>
      </w:pPr>
    </w:p>
    <w:p w14:paraId="1C2AF14A" w14:textId="3A182698"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sz w:val="36"/>
          <w:szCs w:val="36"/>
        </w:rPr>
        <w:t>1. Course Information</w:t>
      </w:r>
      <w:r w:rsidRPr="007A7FEE">
        <w:rPr>
          <w:rFonts w:ascii="Times New Roman" w:eastAsia="Times New Roman" w:hAnsi="Times New Roman" w:cs="Times New Roman"/>
          <w:sz w:val="36"/>
          <w:szCs w:val="36"/>
        </w:rPr>
        <w:t> </w:t>
      </w:r>
    </w:p>
    <w:p w14:paraId="367774C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1FC8E34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[Course name and number, academic term] </w:t>
      </w:r>
    </w:p>
    <w:p w14:paraId="78C39F2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w:t>
      </w:r>
      <w:r w:rsidRPr="007A7FEE">
        <w:rPr>
          <w:rFonts w:ascii="Times New Roman" w:eastAsia="Times New Roman" w:hAnsi="Times New Roman" w:cs="Times New Roman"/>
          <w:color w:val="FF0000"/>
        </w:rPr>
        <w:t>NOT for public-facing websites, i.e. for Brightspace only:</w:t>
      </w:r>
      <w:r w:rsidRPr="007A7FEE">
        <w:rPr>
          <w:rFonts w:ascii="Times New Roman" w:eastAsia="Times New Roman" w:hAnsi="Times New Roman" w:cs="Times New Roman"/>
          <w:color w:val="007F00"/>
        </w:rPr>
        <w:t xml:space="preserve"> the location and days and hours that the course is scheduled, including lecture, laboratory and tutorial hours.] </w:t>
      </w:r>
    </w:p>
    <w:p w14:paraId="03BCF01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025344E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rPr>
        <w:t xml:space="preserve">List of </w:t>
      </w:r>
      <w:proofErr w:type="spellStart"/>
      <w:r w:rsidRPr="007A7FEE">
        <w:rPr>
          <w:rFonts w:ascii="Times New Roman" w:eastAsia="Times New Roman" w:hAnsi="Times New Roman" w:cs="Times New Roman"/>
          <w:b/>
          <w:bCs/>
        </w:rPr>
        <w:t>Antirequisites</w:t>
      </w:r>
      <w:proofErr w:type="spellEnd"/>
      <w:r w:rsidRPr="007A7FEE">
        <w:rPr>
          <w:rFonts w:ascii="Times New Roman" w:eastAsia="Times New Roman" w:hAnsi="Times New Roman" w:cs="Times New Roman"/>
          <w:b/>
          <w:bCs/>
        </w:rPr>
        <w:t xml:space="preserve"> </w:t>
      </w:r>
      <w:r w:rsidRPr="007A7FEE">
        <w:rPr>
          <w:rFonts w:ascii="Times New Roman" w:eastAsia="Times New Roman" w:hAnsi="Times New Roman" w:cs="Times New Roman"/>
          <w:color w:val="FF0000"/>
        </w:rPr>
        <w:t>[if applicable]</w:t>
      </w:r>
      <w:r w:rsidRPr="007A7FEE">
        <w:rPr>
          <w:rFonts w:ascii="Times New Roman" w:eastAsia="Times New Roman" w:hAnsi="Times New Roman" w:cs="Times New Roman"/>
          <w:color w:val="007F00"/>
        </w:rPr>
        <w:t xml:space="preserve"> [A list of </w:t>
      </w:r>
      <w:proofErr w:type="spellStart"/>
      <w:r w:rsidRPr="007A7FEE">
        <w:rPr>
          <w:rFonts w:ascii="Times New Roman" w:eastAsia="Times New Roman" w:hAnsi="Times New Roman" w:cs="Times New Roman"/>
          <w:color w:val="007F00"/>
        </w:rPr>
        <w:t>antirequisites</w:t>
      </w:r>
      <w:proofErr w:type="spellEnd"/>
      <w:r w:rsidRPr="007A7FEE">
        <w:rPr>
          <w:rFonts w:ascii="Times New Roman" w:eastAsia="Times New Roman" w:hAnsi="Times New Roman" w:cs="Times New Roman"/>
          <w:color w:val="007F00"/>
        </w:rPr>
        <w:t xml:space="preserve"> for the course.]  </w:t>
      </w:r>
    </w:p>
    <w:p w14:paraId="4F86FB4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0862B6D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rPr>
        <w:t>List of</w:t>
      </w:r>
      <w:r w:rsidRPr="007A7FEE">
        <w:rPr>
          <w:rFonts w:ascii="Times New Roman" w:eastAsia="Times New Roman" w:hAnsi="Times New Roman" w:cs="Times New Roman"/>
        </w:rPr>
        <w:t xml:space="preserve"> </w:t>
      </w:r>
      <w:r w:rsidRPr="007A7FEE">
        <w:rPr>
          <w:rFonts w:ascii="Times New Roman" w:eastAsia="Times New Roman" w:hAnsi="Times New Roman" w:cs="Times New Roman"/>
          <w:b/>
          <w:bCs/>
        </w:rPr>
        <w:t xml:space="preserve">Prerequisites </w:t>
      </w: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color w:val="007F00"/>
        </w:rPr>
        <w:t>[A list of the prerequisites for the course.]  </w:t>
      </w:r>
    </w:p>
    <w:p w14:paraId="4E0C99F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547A6B7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Unless you have either the requisites for this course or written special permission from your </w:t>
      </w:r>
      <w:proofErr w:type="gramStart"/>
      <w:r w:rsidRPr="007A7FEE">
        <w:rPr>
          <w:rFonts w:ascii="Times New Roman" w:eastAsia="Times New Roman" w:hAnsi="Times New Roman" w:cs="Times New Roman"/>
        </w:rPr>
        <w:t>Dean</w:t>
      </w:r>
      <w:proofErr w:type="gramEnd"/>
      <w:r w:rsidRPr="007A7FEE">
        <w:rPr>
          <w:rFonts w:ascii="Times New Roman" w:eastAsia="Times New Roman" w:hAnsi="Times New Roman" w:cs="Times New Roman"/>
        </w:rPr>
        <w:t xml:space="preserve"> to enroll in it, you may be removed from this </w:t>
      </w:r>
      <w:proofErr w:type="gramStart"/>
      <w:r w:rsidRPr="007A7FEE">
        <w:rPr>
          <w:rFonts w:ascii="Times New Roman" w:eastAsia="Times New Roman" w:hAnsi="Times New Roman" w:cs="Times New Roman"/>
        </w:rPr>
        <w:t>course</w:t>
      </w:r>
      <w:proofErr w:type="gramEnd"/>
      <w:r w:rsidRPr="007A7FEE">
        <w:rPr>
          <w:rFonts w:ascii="Times New Roman" w:eastAsia="Times New Roman" w:hAnsi="Times New Roman" w:cs="Times New Roman"/>
        </w:rPr>
        <w:t xml:space="preserve"> and it will be deleted from your record. This decision may not be appealed.  You will receive no adjustment to your fees </w:t>
      </w:r>
      <w:proofErr w:type="gramStart"/>
      <w:r w:rsidRPr="007A7FEE">
        <w:rPr>
          <w:rFonts w:ascii="Times New Roman" w:eastAsia="Times New Roman" w:hAnsi="Times New Roman" w:cs="Times New Roman"/>
        </w:rPr>
        <w:t>in the event that</w:t>
      </w:r>
      <w:proofErr w:type="gramEnd"/>
      <w:r w:rsidRPr="007A7FEE">
        <w:rPr>
          <w:rFonts w:ascii="Times New Roman" w:eastAsia="Times New Roman" w:hAnsi="Times New Roman" w:cs="Times New Roman"/>
        </w:rPr>
        <w:t xml:space="preserve"> you are dropped from a course for failing to have the necessary prerequisites. </w:t>
      </w:r>
    </w:p>
    <w:p w14:paraId="777AC2C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3B8F056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78CE908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sz w:val="36"/>
          <w:szCs w:val="36"/>
        </w:rPr>
        <w:t>2. Instructor Information</w:t>
      </w:r>
      <w:r w:rsidRPr="007A7FEE">
        <w:rPr>
          <w:rFonts w:ascii="Times New Roman" w:eastAsia="Times New Roman" w:hAnsi="Times New Roman" w:cs="Times New Roman"/>
          <w:sz w:val="36"/>
          <w:szCs w:val="36"/>
        </w:rPr>
        <w:t> </w:t>
      </w:r>
    </w:p>
    <w:p w14:paraId="278BD55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r w:rsidRPr="007A7FEE">
        <w:rPr>
          <w:rFonts w:ascii="Times New Roman" w:eastAsia="Times New Roman" w:hAnsi="Times New Roman" w:cs="Times New Roman"/>
        </w:rPr>
        <w:br/>
      </w:r>
      <w:r w:rsidRPr="007A7FEE">
        <w:rPr>
          <w:rFonts w:ascii="Times New Roman" w:eastAsia="Times New Roman" w:hAnsi="Times New Roman" w:cs="Times New Roman"/>
          <w:color w:val="007F00"/>
        </w:rPr>
        <w:t>[Full name, title and appropriate contact information of the instructor and, if the course is taught by more than one instructor, the name of the person responsible for the course (course coordinator).]  </w:t>
      </w:r>
    </w:p>
    <w:p w14:paraId="3A84A1A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[Specify your office hours and format (in-person, Zoom, MS Teams), or the availability of other help resources (in-person or online).] </w:t>
      </w:r>
    </w:p>
    <w:p w14:paraId="0D3A7A3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176F045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[optional] </w:t>
      </w:r>
      <w:r w:rsidRPr="007A7FEE">
        <w:rPr>
          <w:rFonts w:ascii="Times New Roman" w:eastAsia="Times New Roman" w:hAnsi="Times New Roman" w:cs="Times New Roman"/>
        </w:rPr>
        <w:t xml:space="preserve">Students must use their Western </w:t>
      </w:r>
      <w:r w:rsidRPr="007A7FEE">
        <w:rPr>
          <w:rFonts w:ascii="Times New Roman" w:eastAsia="Times New Roman" w:hAnsi="Times New Roman" w:cs="Times New Roman"/>
          <w:color w:val="000000"/>
        </w:rPr>
        <w:t>(</w:t>
      </w:r>
      <w:r w:rsidRPr="007A7FEE">
        <w:rPr>
          <w:rFonts w:ascii="Times New Roman" w:eastAsia="Times New Roman" w:hAnsi="Times New Roman" w:cs="Times New Roman"/>
          <w:color w:val="0000FF"/>
        </w:rPr>
        <w:t>@uwo.ca</w:t>
      </w:r>
      <w:r w:rsidRPr="007A7FEE">
        <w:rPr>
          <w:rFonts w:ascii="Times New Roman" w:eastAsia="Times New Roman" w:hAnsi="Times New Roman" w:cs="Times New Roman"/>
        </w:rPr>
        <w:t>) email addresses when contacting their instructors</w:t>
      </w:r>
      <w:r w:rsidRPr="007A7FEE">
        <w:rPr>
          <w:rFonts w:ascii="Times New Roman" w:eastAsia="Times New Roman" w:hAnsi="Times New Roman" w:cs="Times New Roman"/>
          <w:color w:val="984806"/>
        </w:rPr>
        <w:t xml:space="preserve">.  </w:t>
      </w:r>
      <w:r w:rsidRPr="007A7FEE">
        <w:rPr>
          <w:rFonts w:ascii="Times New Roman" w:eastAsia="Times New Roman" w:hAnsi="Times New Roman" w:cs="Times New Roman"/>
          <w:color w:val="007F00"/>
        </w:rPr>
        <w:t>[insert other contact policies here] </w:t>
      </w:r>
    </w:p>
    <w:p w14:paraId="19075E1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4AB09CC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747C2A2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tbl>
      <w:tblPr>
        <w:tblW w:w="15"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5"/>
        <w:gridCol w:w="689"/>
        <w:gridCol w:w="702"/>
        <w:gridCol w:w="716"/>
        <w:gridCol w:w="716"/>
      </w:tblGrid>
      <w:tr w:rsidR="001C5628" w:rsidRPr="007A7FEE" w14:paraId="4FF90BE1" w14:textId="77777777" w:rsidTr="0067416D">
        <w:trPr>
          <w:trHeight w:val="300"/>
        </w:trPr>
        <w:tc>
          <w:tcPr>
            <w:tcW w:w="33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6A1786"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b/>
                <w:bCs/>
                <w:color w:val="000000"/>
              </w:rPr>
              <w:t>Instructors</w:t>
            </w:r>
            <w:r w:rsidRPr="007A7FEE">
              <w:rPr>
                <w:rFonts w:ascii="Times New Roman" w:eastAsia="Times New Roman" w:hAnsi="Times New Roman" w:cs="Times New Roman"/>
                <w:color w:val="000000"/>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15452D"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b/>
                <w:bCs/>
                <w:color w:val="000000"/>
              </w:rPr>
              <w:t>Email</w:t>
            </w: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B8C7D"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b/>
                <w:bCs/>
                <w:color w:val="000000"/>
              </w:rPr>
              <w:t>Office</w:t>
            </w: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1979A5"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b/>
                <w:bCs/>
                <w:color w:val="000000"/>
              </w:rPr>
              <w:t>Phone</w:t>
            </w: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C6771"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b/>
                <w:bCs/>
                <w:color w:val="000000"/>
              </w:rPr>
              <w:t>Office Hours</w:t>
            </w:r>
            <w:r w:rsidRPr="007A7FEE">
              <w:rPr>
                <w:rFonts w:ascii="Times New Roman" w:eastAsia="Times New Roman" w:hAnsi="Times New Roman" w:cs="Times New Roman"/>
                <w:color w:val="000000"/>
              </w:rPr>
              <w:t> </w:t>
            </w:r>
          </w:p>
        </w:tc>
      </w:tr>
      <w:tr w:rsidR="001C5628" w:rsidRPr="007A7FEE" w14:paraId="33B2162C" w14:textId="77777777" w:rsidTr="0067416D">
        <w:trPr>
          <w:trHeight w:val="300"/>
        </w:trPr>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498890"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shd w:val="clear" w:color="auto" w:fill="FFFF00"/>
              </w:rPr>
              <w:t xml:space="preserve">Dr. </w:t>
            </w:r>
            <w:proofErr w:type="spellStart"/>
            <w:r w:rsidRPr="007A7FEE">
              <w:rPr>
                <w:rFonts w:ascii="Times New Roman" w:eastAsia="Times New Roman" w:hAnsi="Times New Roman" w:cs="Times New Roman"/>
                <w:color w:val="000000"/>
                <w:shd w:val="clear" w:color="auto" w:fill="FFFF00"/>
              </w:rPr>
              <w:t>Xxx</w:t>
            </w:r>
            <w:proofErr w:type="spellEnd"/>
            <w:r w:rsidRPr="007A7FEE">
              <w:rPr>
                <w:rFonts w:ascii="Times New Roman" w:eastAsia="Times New Roman" w:hAnsi="Times New Roman" w:cs="Times New Roman"/>
                <w:color w:val="000000"/>
                <w:shd w:val="clear" w:color="auto" w:fill="FFFF00"/>
              </w:rPr>
              <w:t xml:space="preserve"> </w:t>
            </w:r>
            <w:proofErr w:type="spellStart"/>
            <w:r w:rsidRPr="007A7FEE">
              <w:rPr>
                <w:rFonts w:ascii="Times New Roman" w:eastAsia="Times New Roman" w:hAnsi="Times New Roman" w:cs="Times New Roman"/>
                <w:color w:val="000000"/>
                <w:shd w:val="clear" w:color="auto" w:fill="FFFF00"/>
              </w:rPr>
              <w:t>Xxxx</w:t>
            </w:r>
            <w:proofErr w:type="spellEnd"/>
            <w:r w:rsidRPr="007A7FEE">
              <w:rPr>
                <w:rFonts w:ascii="Times New Roman" w:eastAsia="Times New Roman" w:hAnsi="Times New Roman" w:cs="Times New Roman"/>
                <w:color w:val="000000"/>
              </w:rPr>
              <w:t> </w:t>
            </w:r>
          </w:p>
          <w:p w14:paraId="4008BD47"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(Course Coordinator)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5212C7"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A728CC"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CD4DF0C"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7D8708"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r>
      <w:tr w:rsidR="001C5628" w:rsidRPr="007A7FEE" w14:paraId="5B16E1B0" w14:textId="77777777" w:rsidTr="0067416D">
        <w:trPr>
          <w:trHeight w:val="300"/>
        </w:trPr>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096EC6"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shd w:val="clear" w:color="auto" w:fill="FFFF00"/>
              </w:rPr>
              <w:t xml:space="preserve">Dr. </w:t>
            </w:r>
            <w:proofErr w:type="spellStart"/>
            <w:r w:rsidRPr="007A7FEE">
              <w:rPr>
                <w:rFonts w:ascii="Times New Roman" w:eastAsia="Times New Roman" w:hAnsi="Times New Roman" w:cs="Times New Roman"/>
                <w:color w:val="000000"/>
                <w:shd w:val="clear" w:color="auto" w:fill="FFFF00"/>
              </w:rPr>
              <w:t>Yyy</w:t>
            </w:r>
            <w:proofErr w:type="spellEnd"/>
            <w:r w:rsidRPr="007A7FEE">
              <w:rPr>
                <w:rFonts w:ascii="Times New Roman" w:eastAsia="Times New Roman" w:hAnsi="Times New Roman" w:cs="Times New Roman"/>
                <w:color w:val="000000"/>
                <w:shd w:val="clear" w:color="auto" w:fill="FFFF00"/>
              </w:rPr>
              <w:t xml:space="preserve"> </w:t>
            </w:r>
            <w:proofErr w:type="spellStart"/>
            <w:r w:rsidRPr="007A7FEE">
              <w:rPr>
                <w:rFonts w:ascii="Times New Roman" w:eastAsia="Times New Roman" w:hAnsi="Times New Roman" w:cs="Times New Roman"/>
                <w:color w:val="000000"/>
                <w:shd w:val="clear" w:color="auto" w:fill="FFFF00"/>
              </w:rPr>
              <w:t>Yyyy</w:t>
            </w:r>
            <w:proofErr w:type="spellEnd"/>
            <w:r w:rsidRPr="007A7FEE">
              <w:rPr>
                <w:rFonts w:ascii="Times New Roman" w:eastAsia="Times New Roman" w:hAnsi="Times New Roman" w:cs="Times New Roman"/>
                <w:color w:val="000000"/>
              </w:rPr>
              <w:t> </w:t>
            </w:r>
          </w:p>
          <w:p w14:paraId="4EEB8522"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5F5613"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75DFE2"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51AB7CB"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09C6A7"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r>
      <w:tr w:rsidR="001C5628" w:rsidRPr="007A7FEE" w14:paraId="0F20FA7C" w14:textId="77777777" w:rsidTr="0067416D">
        <w:trPr>
          <w:trHeight w:val="300"/>
        </w:trPr>
        <w:tc>
          <w:tcPr>
            <w:tcW w:w="33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DD01CB"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shd w:val="clear" w:color="auto" w:fill="FFFF00"/>
              </w:rPr>
              <w:t>TA</w:t>
            </w:r>
            <w:r w:rsidRPr="007A7FEE">
              <w:rPr>
                <w:rFonts w:ascii="Times New Roman" w:eastAsia="Times New Roman" w:hAnsi="Times New Roman" w:cs="Times New Roman"/>
                <w:color w:val="000000"/>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49A8EF5"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6B080D"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D20934C"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BF8368" w14:textId="77777777" w:rsidR="001C5628" w:rsidRPr="007A7FEE" w:rsidRDefault="001C5628" w:rsidP="0067416D">
            <w:pPr>
              <w:textAlignment w:val="baseline"/>
              <w:rPr>
                <w:rFonts w:ascii="Times New Roman" w:eastAsia="Times New Roman" w:hAnsi="Times New Roman" w:cs="Times New Roman"/>
              </w:rPr>
            </w:pPr>
            <w:r w:rsidRPr="007A7FEE">
              <w:rPr>
                <w:rFonts w:ascii="Times New Roman" w:eastAsia="Times New Roman" w:hAnsi="Times New Roman" w:cs="Times New Roman"/>
                <w:color w:val="000000"/>
              </w:rPr>
              <w:t> </w:t>
            </w:r>
          </w:p>
        </w:tc>
      </w:tr>
    </w:tbl>
    <w:p w14:paraId="7F36286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5BB8206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sz w:val="36"/>
          <w:szCs w:val="36"/>
        </w:rPr>
        <w:t>3. Course Syllabus, Schedule, Delivery Mode</w:t>
      </w:r>
      <w:r w:rsidRPr="007A7FEE">
        <w:rPr>
          <w:rFonts w:ascii="Times New Roman" w:eastAsia="Times New Roman" w:hAnsi="Times New Roman" w:cs="Times New Roman"/>
          <w:sz w:val="36"/>
          <w:szCs w:val="36"/>
        </w:rPr>
        <w:t> </w:t>
      </w:r>
    </w:p>
    <w:p w14:paraId="41C0D3E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lastRenderedPageBreak/>
        <w:t> </w:t>
      </w:r>
      <w:r w:rsidRPr="007A7FEE">
        <w:rPr>
          <w:rFonts w:ascii="Times New Roman" w:eastAsia="Times New Roman" w:hAnsi="Times New Roman" w:cs="Times New Roman"/>
        </w:rPr>
        <w:br/>
      </w:r>
      <w:r w:rsidRPr="007A7FEE">
        <w:rPr>
          <w:rFonts w:ascii="Times New Roman" w:eastAsia="Times New Roman" w:hAnsi="Times New Roman" w:cs="Times New Roman"/>
          <w:color w:val="007F00"/>
        </w:rPr>
        <w:t>[A description of the objectives and content of the course.]   </w:t>
      </w:r>
    </w:p>
    <w:p w14:paraId="1D8F459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[Insert your course-level learning outcomes in this section.] </w:t>
      </w:r>
    </w:p>
    <w:p w14:paraId="1C6DED4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403394F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15E6334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3B49EE1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Course Schedule</w:t>
      </w:r>
      <w:r w:rsidRPr="007A7FEE">
        <w:rPr>
          <w:rFonts w:ascii="Times New Roman" w:eastAsia="Times New Roman" w:hAnsi="Times New Roman" w:cs="Times New Roman"/>
          <w:color w:val="000000"/>
        </w:rPr>
        <w:t> </w:t>
      </w:r>
    </w:p>
    <w:p w14:paraId="1E3F537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[If available, insert a break-down of course topics and week-by-week schedule.] </w:t>
      </w:r>
    </w:p>
    <w:p w14:paraId="7E7148F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432FF"/>
        </w:rPr>
        <w:t> </w:t>
      </w:r>
    </w:p>
    <w:p w14:paraId="5B0995B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sz w:val="36"/>
          <w:szCs w:val="36"/>
        </w:rPr>
        <w:t>4. Course Materials</w:t>
      </w:r>
      <w:r w:rsidRPr="007A7FEE">
        <w:rPr>
          <w:rFonts w:ascii="Times New Roman" w:eastAsia="Times New Roman" w:hAnsi="Times New Roman" w:cs="Times New Roman"/>
          <w:sz w:val="36"/>
          <w:szCs w:val="36"/>
        </w:rPr>
        <w:t> </w:t>
      </w:r>
    </w:p>
    <w:p w14:paraId="19C20AF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442B6C03" w14:textId="77777777" w:rsidR="001C5628" w:rsidRDefault="001C5628" w:rsidP="001C5628">
      <w:pPr>
        <w:textAlignment w:val="baseline"/>
        <w:rPr>
          <w:rFonts w:ascii="Times New Roman" w:eastAsia="Times New Roman" w:hAnsi="Times New Roman" w:cs="Times New Roman"/>
          <w:color w:val="007F00"/>
        </w:rPr>
      </w:pPr>
      <w:r w:rsidRPr="007A7FEE">
        <w:rPr>
          <w:rFonts w:ascii="Times New Roman" w:eastAsia="Times New Roman" w:hAnsi="Times New Roman" w:cs="Times New Roman"/>
          <w:color w:val="007F00"/>
        </w:rPr>
        <w:t>[List the materials that are required (or recommended) for the course, including textbooks, supplemental information, notes, manuals, laboratory or safety materials, and any specific electronic devices.]</w:t>
      </w:r>
    </w:p>
    <w:p w14:paraId="50DB9777" w14:textId="77777777" w:rsidR="001C5628" w:rsidRDefault="001C5628" w:rsidP="001C5628">
      <w:pPr>
        <w:textAlignment w:val="baseline"/>
        <w:rPr>
          <w:rFonts w:ascii="Times New Roman" w:eastAsia="Times New Roman" w:hAnsi="Times New Roman" w:cs="Times New Roman"/>
          <w:color w:val="007F00"/>
        </w:rPr>
      </w:pPr>
    </w:p>
    <w:p w14:paraId="134E8B0C" w14:textId="77777777" w:rsidR="001C5628" w:rsidRPr="007A7FEE" w:rsidRDefault="001C5628" w:rsidP="001C5628">
      <w:pPr>
        <w:textAlignment w:val="baseline"/>
        <w:rPr>
          <w:rFonts w:ascii="Segoe UI" w:eastAsia="Times New Roman" w:hAnsi="Segoe UI" w:cs="Segoe UI"/>
          <w:sz w:val="18"/>
          <w:szCs w:val="18"/>
        </w:rPr>
      </w:pPr>
      <w:r>
        <w:rPr>
          <w:rFonts w:ascii="Times New Roman" w:eastAsia="Times New Roman" w:hAnsi="Times New Roman" w:cs="Times New Roman"/>
          <w:color w:val="FF0000"/>
        </w:rPr>
        <w:t xml:space="preserve">[required by the Ministry] </w:t>
      </w:r>
      <w:r w:rsidRPr="007A7FEE">
        <w:rPr>
          <w:rFonts w:ascii="Times New Roman" w:eastAsia="Times New Roman" w:hAnsi="Times New Roman" w:cs="Times New Roman"/>
        </w:rPr>
        <w:t xml:space="preserve">Cost of course materials, with appropriate links to </w:t>
      </w:r>
      <w:r>
        <w:rPr>
          <w:rFonts w:ascii="Times New Roman" w:eastAsia="Times New Roman" w:hAnsi="Times New Roman" w:cs="Times New Roman"/>
        </w:rPr>
        <w:t xml:space="preserve">the publisher, </w:t>
      </w:r>
      <w:proofErr w:type="spellStart"/>
      <w:r>
        <w:rPr>
          <w:rFonts w:ascii="Times New Roman" w:eastAsia="Times New Roman" w:hAnsi="Times New Roman" w:cs="Times New Roman"/>
        </w:rPr>
        <w:t>eg.</w:t>
      </w:r>
      <w:proofErr w:type="spellEnd"/>
      <w:r>
        <w:rPr>
          <w:rFonts w:ascii="Times New Roman" w:eastAsia="Times New Roman" w:hAnsi="Times New Roman" w:cs="Times New Roman"/>
        </w:rPr>
        <w:t>, with listed prices.</w:t>
      </w:r>
    </w:p>
    <w:p w14:paraId="4739048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716F9F9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[if applicable] </w:t>
      </w:r>
    </w:p>
    <w:p w14:paraId="624A109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xml:space="preserve">All course material will be posted to OWL: </w:t>
      </w:r>
      <w:r w:rsidRPr="007A7FEE">
        <w:rPr>
          <w:rFonts w:ascii="Times New Roman" w:eastAsia="Times New Roman" w:hAnsi="Times New Roman" w:cs="Times New Roman"/>
          <w:color w:val="0000FF"/>
        </w:rPr>
        <w:t>https://westernu.brightspace.com/</w:t>
      </w:r>
      <w:r w:rsidRPr="007A7FEE">
        <w:rPr>
          <w:rFonts w:ascii="Times New Roman" w:eastAsia="Times New Roman" w:hAnsi="Times New Roman" w:cs="Times New Roman"/>
          <w:color w:val="000000"/>
        </w:rPr>
        <w:t>  </w:t>
      </w:r>
    </w:p>
    <w:p w14:paraId="4E6B354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984806"/>
        </w:rPr>
        <w:t> </w:t>
      </w:r>
    </w:p>
    <w:p w14:paraId="01E7455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Students are responsible for checking the course OWL site (</w:t>
      </w:r>
      <w:r w:rsidRPr="007A7FEE">
        <w:rPr>
          <w:rFonts w:ascii="Times New Roman" w:eastAsia="Times New Roman" w:hAnsi="Times New Roman" w:cs="Times New Roman"/>
          <w:color w:val="0000FF"/>
        </w:rPr>
        <w:t>https://westernu.brightspace.com/</w:t>
      </w:r>
      <w:r w:rsidRPr="007A7FEE">
        <w:rPr>
          <w:rFonts w:ascii="Times New Roman" w:eastAsia="Times New Roman" w:hAnsi="Times New Roman" w:cs="Times New Roman"/>
          <w:color w:val="000000"/>
        </w:rPr>
        <w:t>) regularly for news and updates. This is the primary method by which information will be disseminated to all students in the class.  </w:t>
      </w:r>
    </w:p>
    <w:p w14:paraId="205B4FE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6A15271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xml:space="preserve">If students need assistance with the course OWL site, they can seek support on the </w:t>
      </w:r>
      <w:hyperlink r:id="rId10" w:tgtFrame="_blank" w:history="1">
        <w:r w:rsidRPr="007A7FEE">
          <w:rPr>
            <w:rFonts w:ascii="Times New Roman" w:eastAsia="Times New Roman" w:hAnsi="Times New Roman" w:cs="Times New Roman"/>
            <w:color w:val="0000FF"/>
            <w:u w:val="single"/>
          </w:rPr>
          <w:t>OWL Brightspace Help</w:t>
        </w:r>
      </w:hyperlink>
      <w:r w:rsidRPr="007A7FEE">
        <w:rPr>
          <w:rFonts w:ascii="Times New Roman" w:eastAsia="Times New Roman" w:hAnsi="Times New Roman" w:cs="Times New Roman"/>
          <w:color w:val="000000"/>
        </w:rPr>
        <w:t xml:space="preserve"> page.  Alternatively, they can contact the Western Technology Services Helpdesk.  They can be contacted by phone at 519-661-3800 or ext. 83800. </w:t>
      </w:r>
    </w:p>
    <w:p w14:paraId="4889637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432FF"/>
        </w:rPr>
        <w:t> </w:t>
      </w:r>
    </w:p>
    <w:p w14:paraId="59BA8CD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Technical Requirements</w:t>
      </w:r>
      <w:r w:rsidRPr="007A7FEE">
        <w:rPr>
          <w:rFonts w:ascii="Times New Roman" w:eastAsia="Times New Roman" w:hAnsi="Times New Roman" w:cs="Times New Roman"/>
          <w:color w:val="000000"/>
        </w:rPr>
        <w:t> </w:t>
      </w:r>
    </w:p>
    <w:p w14:paraId="64BA43E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xml:space="preserve">[A list of technical requirements for the course (e.g., stable high-speed internet connection, computer with working microphone and camera, other hardware or software specifications). For example: </w:t>
      </w:r>
      <w:r w:rsidRPr="007A7FEE">
        <w:rPr>
          <w:rFonts w:ascii="Times New Roman" w:eastAsia="Times New Roman" w:hAnsi="Times New Roman" w:cs="Times New Roman"/>
          <w:i/>
          <w:iCs/>
        </w:rPr>
        <w:t>This course requires you to have a reliable high-speed internet connection and a computer that meets the technical requirements for writing online timed assessments</w:t>
      </w:r>
      <w:r w:rsidRPr="007A7FEE">
        <w:rPr>
          <w:rFonts w:ascii="Times New Roman" w:eastAsia="Times New Roman" w:hAnsi="Times New Roman" w:cs="Times New Roman"/>
        </w:rPr>
        <w:t>.</w:t>
      </w:r>
      <w:r w:rsidRPr="007A7FEE">
        <w:rPr>
          <w:rFonts w:ascii="Times New Roman" w:eastAsia="Times New Roman" w:hAnsi="Times New Roman" w:cs="Times New Roman"/>
          <w:color w:val="007F00"/>
        </w:rPr>
        <w:t>] </w:t>
      </w:r>
    </w:p>
    <w:p w14:paraId="58CB3A3F" w14:textId="77777777" w:rsidR="001C5628" w:rsidRPr="007A7FEE" w:rsidRDefault="001C5628" w:rsidP="001C5628">
      <w:pPr>
        <w:spacing w:beforeAutospacing="1" w:afterAutospacing="1"/>
        <w:textAlignment w:val="baseline"/>
        <w:rPr>
          <w:rFonts w:ascii="Segoe UI" w:eastAsia="Times New Roman" w:hAnsi="Segoe UI" w:cs="Segoe UI"/>
          <w:sz w:val="18"/>
          <w:szCs w:val="18"/>
        </w:rPr>
      </w:pPr>
      <w:r w:rsidRPr="007A7FEE">
        <w:rPr>
          <w:rFonts w:ascii="Times New Roman" w:eastAsia="Times New Roman" w:hAnsi="Times New Roman" w:cs="Times New Roman"/>
          <w:b/>
          <w:bCs/>
        </w:rPr>
        <w:t xml:space="preserve">Electronic Devices </w:t>
      </w:r>
      <w:r w:rsidRPr="007A7FEE">
        <w:rPr>
          <w:rFonts w:ascii="Times New Roman" w:eastAsia="Times New Roman" w:hAnsi="Times New Roman" w:cs="Times New Roman"/>
          <w:color w:val="FF0000"/>
        </w:rPr>
        <w:t xml:space="preserve">[Required] </w:t>
      </w:r>
      <w:r w:rsidRPr="007A7FEE">
        <w:rPr>
          <w:rFonts w:ascii="Times New Roman" w:eastAsia="Times New Roman" w:hAnsi="Times New Roman" w:cs="Times New Roman"/>
          <w:color w:val="007F00"/>
        </w:rPr>
        <w:t xml:space="preserve">[Add a </w:t>
      </w:r>
      <w:r w:rsidRPr="007A7FEE">
        <w:rPr>
          <w:rFonts w:ascii="Times New Roman" w:eastAsia="Times New Roman" w:hAnsi="Times New Roman" w:cs="Times New Roman"/>
          <w:color w:val="000000"/>
        </w:rPr>
        <w:t xml:space="preserve">statement </w:t>
      </w:r>
      <w:r w:rsidRPr="007A7FEE">
        <w:rPr>
          <w:rFonts w:ascii="Times New Roman" w:eastAsia="Times New Roman" w:hAnsi="Times New Roman" w:cs="Times New Roman"/>
          <w:color w:val="007F00"/>
        </w:rPr>
        <w:t xml:space="preserve">on what electronic devices will or will not be permitted on tests and exams. Example: </w:t>
      </w:r>
      <w:r w:rsidRPr="007A7FEE">
        <w:rPr>
          <w:rFonts w:ascii="Times New Roman" w:eastAsia="Times New Roman" w:hAnsi="Times New Roman" w:cs="Times New Roman"/>
          <w:i/>
          <w:iCs/>
          <w:color w:val="000000"/>
          <w:lang w:val="en-AU"/>
        </w:rPr>
        <w:t>No aids are permitted for this exam. Electronic devices of any kind (including calculators, cell phones and smart watches) are not permitted.</w:t>
      </w:r>
      <w:r w:rsidRPr="007A7FEE">
        <w:rPr>
          <w:rFonts w:ascii="Times New Roman" w:eastAsia="Times New Roman" w:hAnsi="Times New Roman" w:cs="Times New Roman"/>
          <w:color w:val="000000"/>
        </w:rPr>
        <w:t> </w:t>
      </w:r>
    </w:p>
    <w:p w14:paraId="07867A7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 xml:space="preserve">Statement on the Use of Generative Artificial Intelligence (AI) </w:t>
      </w:r>
      <w:r w:rsidRPr="007A7FEE">
        <w:rPr>
          <w:rFonts w:ascii="Times New Roman" w:eastAsia="Times New Roman" w:hAnsi="Times New Roman" w:cs="Times New Roman"/>
          <w:color w:val="FF0000"/>
        </w:rPr>
        <w:t>[Required] </w:t>
      </w:r>
    </w:p>
    <w:p w14:paraId="4D1549E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44C0E38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[Instructors must indicate if, how and when the use of</w:t>
      </w:r>
      <w:r w:rsidRPr="007A7FEE">
        <w:rPr>
          <w:rFonts w:ascii="Times New Roman" w:eastAsia="Times New Roman" w:hAnsi="Times New Roman" w:cs="Times New Roman"/>
          <w:b/>
          <w:bCs/>
          <w:color w:val="008200"/>
        </w:rPr>
        <w:t> generative</w:t>
      </w:r>
      <w:r w:rsidRPr="007A7FEE">
        <w:rPr>
          <w:rFonts w:ascii="Times New Roman" w:eastAsia="Times New Roman" w:hAnsi="Times New Roman" w:cs="Times New Roman"/>
          <w:color w:val="008200"/>
        </w:rPr>
        <w:t xml:space="preserve"> </w:t>
      </w:r>
      <w:r w:rsidRPr="007A7FEE">
        <w:rPr>
          <w:rFonts w:ascii="Times New Roman" w:eastAsia="Times New Roman" w:hAnsi="Times New Roman" w:cs="Times New Roman"/>
          <w:b/>
          <w:bCs/>
          <w:color w:val="008200"/>
        </w:rPr>
        <w:t>artificial intelligence tools/software/apps</w:t>
      </w:r>
      <w:r w:rsidRPr="007A7FEE">
        <w:rPr>
          <w:rFonts w:ascii="Times New Roman" w:eastAsia="Times New Roman" w:hAnsi="Times New Roman" w:cs="Times New Roman"/>
          <w:color w:val="008200"/>
        </w:rPr>
        <w:t> are permitted in the course. Instructors may refer to the Centre for Teaching and Learning for resources on the use of generative Artificial Intelligence.]  </w:t>
      </w:r>
    </w:p>
    <w:p w14:paraId="36E4BBB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0002D60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u w:val="single"/>
        </w:rPr>
        <w:t>The following are examples (only):</w:t>
      </w:r>
      <w:r w:rsidRPr="007A7FEE">
        <w:rPr>
          <w:rFonts w:ascii="Times New Roman" w:eastAsia="Times New Roman" w:hAnsi="Times New Roman" w:cs="Times New Roman"/>
          <w:color w:val="007F00"/>
        </w:rPr>
        <w:t> </w:t>
      </w:r>
    </w:p>
    <w:p w14:paraId="07DA2710" w14:textId="77777777" w:rsidR="001C5628" w:rsidRPr="007A7FEE" w:rsidRDefault="001C5628" w:rsidP="001C5628">
      <w:pPr>
        <w:jc w:val="both"/>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u w:val="single"/>
        </w:rPr>
        <w:lastRenderedPageBreak/>
        <w:t>Example 1.</w:t>
      </w:r>
      <w:r w:rsidRPr="007A7FEE">
        <w:rPr>
          <w:rFonts w:ascii="Times New Roman" w:eastAsia="Times New Roman" w:hAnsi="Times New Roman" w:cs="Times New Roman"/>
          <w:color w:val="008200"/>
        </w:rPr>
        <w:t> </w:t>
      </w:r>
    </w:p>
    <w:p w14:paraId="571933BB" w14:textId="77777777" w:rsidR="001C5628" w:rsidRPr="007A7FEE" w:rsidRDefault="001C5628" w:rsidP="001C5628">
      <w:pPr>
        <w:jc w:val="both"/>
        <w:textAlignment w:val="baseline"/>
        <w:rPr>
          <w:rFonts w:ascii="Segoe UI" w:eastAsia="Times New Roman" w:hAnsi="Segoe UI" w:cs="Segoe UI"/>
          <w:sz w:val="18"/>
          <w:szCs w:val="18"/>
        </w:rPr>
      </w:pPr>
      <w:r w:rsidRPr="007A7FEE">
        <w:rPr>
          <w:rFonts w:ascii="Times New Roman" w:eastAsia="Times New Roman" w:hAnsi="Times New Roman" w:cs="Times New Roman"/>
          <w:i/>
          <w:iCs/>
          <w:color w:val="000000"/>
          <w:shd w:val="clear" w:color="auto" w:fill="00FFFF"/>
        </w:rPr>
        <w:t>In this course, the use of AI (automatic translation tools, grammar checkers, ChatGPT…) is prohibited. If AI use is suspected, the instructor will ask for research notes, rough drafts, essay outlines, and other materials used in preparing assignments. Students are expected to retain these materials until after final grades have been entered. In the unlikely event of concerns being raised about the authenticity of any assignment, students may be asked to produce these materials; an inability to do so may weigh heavily against them.</w:t>
      </w:r>
      <w:r w:rsidRPr="007A7FEE">
        <w:rPr>
          <w:rFonts w:ascii="Times New Roman" w:eastAsia="Times New Roman" w:hAnsi="Times New Roman" w:cs="Times New Roman"/>
          <w:i/>
          <w:iCs/>
          <w:color w:val="000000"/>
        </w:rPr>
        <w:t xml:space="preserve">  </w:t>
      </w:r>
      <w:r w:rsidRPr="007A7FEE">
        <w:rPr>
          <w:rFonts w:ascii="Times New Roman" w:eastAsia="Times New Roman" w:hAnsi="Times New Roman" w:cs="Times New Roman"/>
          <w:color w:val="000000"/>
        </w:rPr>
        <w:t> </w:t>
      </w:r>
    </w:p>
    <w:p w14:paraId="7CE266F7" w14:textId="77777777" w:rsidR="001C5628" w:rsidRPr="007A7FEE" w:rsidRDefault="001C5628" w:rsidP="001C5628">
      <w:pPr>
        <w:jc w:val="both"/>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14951741" w14:textId="77777777" w:rsidR="001C5628" w:rsidRPr="007A7FEE" w:rsidRDefault="001C5628" w:rsidP="001C5628">
      <w:pPr>
        <w:jc w:val="both"/>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u w:val="single"/>
        </w:rPr>
        <w:t>Example 2.</w:t>
      </w:r>
      <w:r w:rsidRPr="007A7FEE">
        <w:rPr>
          <w:rFonts w:ascii="Times New Roman" w:eastAsia="Times New Roman" w:hAnsi="Times New Roman" w:cs="Times New Roman"/>
          <w:color w:val="008200"/>
        </w:rPr>
        <w:t> </w:t>
      </w:r>
    </w:p>
    <w:p w14:paraId="36A9E65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i/>
          <w:iCs/>
          <w:color w:val="000000"/>
          <w:shd w:val="clear" w:color="auto" w:fill="00FFFF"/>
        </w:rPr>
        <w:t>In this course, students are permitted to use AI tools exclusively for information gathering and preliminary research purposes. These tools are intended to enhance the learning experience by providing access to diverse information sources. However, it is essential that students critically evaluate the obtained information, exercise independent thinking, and engage in original research to synthesize and develop their own ideas, arguments, and perspectives. The use of AI tools can serve as a starting point for exploration; however, students are expected to uphold academic integrity by appropriately attributing all sources and avoiding plagiarism. Assignments should reflect the students’ own thoughts and independent written work. By adhering to these guidelines, students contribute to a responsible and ethical learning environment that promotes critical thinking, independent inquiry and allows them to produce original written contributions.</w:t>
      </w:r>
      <w:r w:rsidRPr="007A7FEE">
        <w:rPr>
          <w:rFonts w:ascii="Times New Roman" w:eastAsia="Times New Roman" w:hAnsi="Times New Roman" w:cs="Times New Roman"/>
          <w:color w:val="000000"/>
        </w:rPr>
        <w:t> </w:t>
      </w:r>
    </w:p>
    <w:p w14:paraId="2EF572C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19408BA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5C3AD70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sz w:val="36"/>
          <w:szCs w:val="36"/>
        </w:rPr>
        <w:t>5. Methods of Evaluation</w:t>
      </w:r>
      <w:r w:rsidRPr="007A7FEE">
        <w:rPr>
          <w:rFonts w:ascii="Times New Roman" w:eastAsia="Times New Roman" w:hAnsi="Times New Roman" w:cs="Times New Roman"/>
          <w:sz w:val="36"/>
          <w:szCs w:val="36"/>
        </w:rPr>
        <w:t> </w:t>
      </w:r>
    </w:p>
    <w:p w14:paraId="5857A19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432FF"/>
        </w:rPr>
        <w:t> </w:t>
      </w:r>
    </w:p>
    <w:p w14:paraId="34E0438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rPr>
        <w:t>Grading Scheme and Assessment Dates</w:t>
      </w:r>
      <w:r w:rsidRPr="007A7FEE">
        <w:rPr>
          <w:rFonts w:ascii="Times New Roman" w:eastAsia="Times New Roman" w:hAnsi="Times New Roman" w:cs="Times New Roman"/>
        </w:rPr>
        <w:t> </w:t>
      </w:r>
    </w:p>
    <w:p w14:paraId="1A8C5C8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15C76F6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xml:space="preserve">[A statement of the methods by which student performance will be evaluated and the weight of each, including an exact timetable and schedule of assignments, is required. When exact dates cannot be supplied, a tentative schedule must be issued, with an exact schedule to follow as soon as possible. This regulation does not preclude the administration of surprise assignments and quizzes, </w:t>
      </w:r>
      <w:proofErr w:type="gramStart"/>
      <w:r w:rsidRPr="007A7FEE">
        <w:rPr>
          <w:rFonts w:ascii="Times New Roman" w:eastAsia="Times New Roman" w:hAnsi="Times New Roman" w:cs="Times New Roman"/>
          <w:color w:val="008200"/>
        </w:rPr>
        <w:t>as long as</w:t>
      </w:r>
      <w:proofErr w:type="gramEnd"/>
      <w:r w:rsidRPr="007A7FEE">
        <w:rPr>
          <w:rFonts w:ascii="Times New Roman" w:eastAsia="Times New Roman" w:hAnsi="Times New Roman" w:cs="Times New Roman"/>
          <w:color w:val="008200"/>
        </w:rPr>
        <w:t xml:space="preserve"> the total number, approximate frequency, and value of such assignments are specified in the course outline. </w:t>
      </w:r>
      <w:r w:rsidRPr="007A7FEE">
        <w:rPr>
          <w:rFonts w:ascii="Times New Roman" w:eastAsia="Times New Roman" w:hAnsi="Times New Roman" w:cs="Times New Roman"/>
          <w:color w:val="007F00"/>
          <w:u w:val="single"/>
        </w:rPr>
        <w:t>A reminder</w:t>
      </w:r>
      <w:r w:rsidRPr="007A7FEE">
        <w:rPr>
          <w:rFonts w:ascii="Times New Roman" w:eastAsia="Times New Roman" w:hAnsi="Times New Roman" w:cs="Times New Roman"/>
          <w:color w:val="007F00"/>
        </w:rPr>
        <w:t>: per policy,</w:t>
      </w:r>
      <w:r w:rsidRPr="007A7FEE">
        <w:rPr>
          <w:rFonts w:ascii="Times New Roman" w:eastAsia="Times New Roman" w:hAnsi="Times New Roman" w:cs="Times New Roman"/>
          <w:color w:val="008200"/>
        </w:rPr>
        <w:t xml:space="preserve"> “Tests in one-term courses may not be scheduled during the last three weeks in the term.”  </w:t>
      </w:r>
    </w:p>
    <w:p w14:paraId="1F08B422" w14:textId="77777777" w:rsidR="001C5628" w:rsidRPr="007A7FEE" w:rsidRDefault="001C5628" w:rsidP="001C5628">
      <w:pPr>
        <w:textAlignment w:val="baseline"/>
        <w:rPr>
          <w:rFonts w:ascii="Segoe UI" w:eastAsia="Times New Roman" w:hAnsi="Segoe UI" w:cs="Segoe UI"/>
          <w:sz w:val="18"/>
          <w:szCs w:val="18"/>
        </w:rPr>
      </w:pPr>
      <w:hyperlink r:id="rId11" w:tgtFrame="_blank" w:history="1">
        <w:r w:rsidRPr="007A7FEE">
          <w:rPr>
            <w:rFonts w:ascii="Times New Roman" w:eastAsia="Times New Roman" w:hAnsi="Times New Roman" w:cs="Times New Roman"/>
            <w:color w:val="0000FF"/>
            <w:u w:val="single"/>
          </w:rPr>
          <w:t>https://www.uwo.ca/univsec/pdf/academicpolicies/exam/scheduling.pdf</w:t>
        </w:r>
      </w:hyperlink>
      <w:r w:rsidRPr="007A7FEE">
        <w:rPr>
          <w:rFonts w:ascii="Times New Roman" w:eastAsia="Times New Roman" w:hAnsi="Times New Roman" w:cs="Times New Roman"/>
          <w:color w:val="008200"/>
          <w:u w:val="single"/>
        </w:rPr>
        <w:t>]</w:t>
      </w:r>
      <w:r w:rsidRPr="007A7FEE">
        <w:rPr>
          <w:rFonts w:ascii="Times New Roman" w:eastAsia="Times New Roman" w:hAnsi="Times New Roman" w:cs="Times New Roman"/>
          <w:color w:val="008200"/>
        </w:rPr>
        <w:t> </w:t>
      </w:r>
    </w:p>
    <w:p w14:paraId="2BF3324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2BDD856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The overall course grade will be calculated as listed below: </w:t>
      </w:r>
    </w:p>
    <w:p w14:paraId="6C5444B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77DD216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B050"/>
        </w:rPr>
        <w:t>[The following is an example:] </w:t>
      </w:r>
    </w:p>
    <w:p w14:paraId="79586A0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Assignments (#)</w:t>
      </w:r>
      <w:r w:rsidRPr="007A7FEE">
        <w:rPr>
          <w:rFonts w:ascii="Calibri" w:eastAsia="Times New Roman" w:hAnsi="Calibri" w:cs="Calibri"/>
        </w:rPr>
        <w:tab/>
      </w:r>
      <w:r w:rsidRPr="007A7FEE">
        <w:rPr>
          <w:rFonts w:ascii="Times New Roman" w:eastAsia="Times New Roman" w:hAnsi="Times New Roman" w:cs="Times New Roman"/>
          <w:shd w:val="clear" w:color="auto" w:fill="FFFF00"/>
        </w:rPr>
        <w:t>xx</w:t>
      </w:r>
      <w:r w:rsidRPr="007A7FEE">
        <w:rPr>
          <w:rFonts w:ascii="Times New Roman" w:eastAsia="Times New Roman" w:hAnsi="Times New Roman" w:cs="Times New Roman"/>
        </w:rPr>
        <w:t>%</w:t>
      </w:r>
      <w:r w:rsidRPr="007A7FEE">
        <w:rPr>
          <w:rFonts w:ascii="Calibri" w:eastAsia="Times New Roman" w:hAnsi="Calibri" w:cs="Calibri"/>
        </w:rPr>
        <w:tab/>
      </w:r>
      <w:r w:rsidRPr="007A7FEE">
        <w:rPr>
          <w:rFonts w:ascii="Times New Roman" w:eastAsia="Times New Roman" w:hAnsi="Times New Roman" w:cs="Times New Roman"/>
        </w:rPr>
        <w:t> </w:t>
      </w:r>
    </w:p>
    <w:p w14:paraId="4FE86C2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Quizzes (#)</w:t>
      </w:r>
      <w:r w:rsidRPr="007A7FEE">
        <w:rPr>
          <w:rFonts w:ascii="Calibri" w:eastAsia="Times New Roman" w:hAnsi="Calibri" w:cs="Calibri"/>
        </w:rPr>
        <w:tab/>
      </w:r>
      <w:r w:rsidRPr="007A7FEE">
        <w:rPr>
          <w:rFonts w:ascii="Calibri" w:eastAsia="Times New Roman" w:hAnsi="Calibri" w:cs="Calibri"/>
        </w:rPr>
        <w:tab/>
      </w:r>
      <w:r w:rsidRPr="007A7FEE">
        <w:rPr>
          <w:rFonts w:ascii="Times New Roman" w:eastAsia="Times New Roman" w:hAnsi="Times New Roman" w:cs="Times New Roman"/>
          <w:shd w:val="clear" w:color="auto" w:fill="FFFF00"/>
        </w:rPr>
        <w:t>xx</w:t>
      </w:r>
      <w:r w:rsidRPr="007A7FEE">
        <w:rPr>
          <w:rFonts w:ascii="Times New Roman" w:eastAsia="Times New Roman" w:hAnsi="Times New Roman" w:cs="Times New Roman"/>
        </w:rPr>
        <w:t>%</w:t>
      </w:r>
      <w:r w:rsidRPr="007A7FEE">
        <w:rPr>
          <w:rFonts w:ascii="Calibri" w:eastAsia="Times New Roman" w:hAnsi="Calibri" w:cs="Calibri"/>
        </w:rPr>
        <w:tab/>
      </w:r>
      <w:r w:rsidRPr="007A7FEE">
        <w:rPr>
          <w:rFonts w:ascii="Times New Roman" w:eastAsia="Times New Roman" w:hAnsi="Times New Roman" w:cs="Times New Roman"/>
        </w:rPr>
        <w:t> </w:t>
      </w:r>
    </w:p>
    <w:p w14:paraId="228902E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Midterm Test</w:t>
      </w:r>
      <w:r w:rsidRPr="007A7FEE">
        <w:rPr>
          <w:rFonts w:ascii="Calibri" w:eastAsia="Times New Roman" w:hAnsi="Calibri" w:cs="Calibri"/>
        </w:rPr>
        <w:tab/>
      </w:r>
      <w:r w:rsidRPr="007A7FEE">
        <w:rPr>
          <w:rFonts w:ascii="Calibri" w:eastAsia="Times New Roman" w:hAnsi="Calibri" w:cs="Calibri"/>
        </w:rPr>
        <w:tab/>
      </w:r>
      <w:r w:rsidRPr="007A7FEE">
        <w:rPr>
          <w:rFonts w:ascii="Times New Roman" w:eastAsia="Times New Roman" w:hAnsi="Times New Roman" w:cs="Times New Roman"/>
          <w:shd w:val="clear" w:color="auto" w:fill="FFFF00"/>
        </w:rPr>
        <w:t>xx</w:t>
      </w:r>
      <w:r w:rsidRPr="007A7FEE">
        <w:rPr>
          <w:rFonts w:ascii="Times New Roman" w:eastAsia="Times New Roman" w:hAnsi="Times New Roman" w:cs="Times New Roman"/>
        </w:rPr>
        <w:t>% </w:t>
      </w:r>
    </w:p>
    <w:p w14:paraId="7D406A3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Presentation</w:t>
      </w:r>
      <w:r w:rsidRPr="007A7FEE">
        <w:rPr>
          <w:rFonts w:ascii="Calibri" w:eastAsia="Times New Roman" w:hAnsi="Calibri" w:cs="Calibri"/>
        </w:rPr>
        <w:tab/>
      </w:r>
      <w:r w:rsidRPr="007A7FEE">
        <w:rPr>
          <w:rFonts w:ascii="Calibri" w:eastAsia="Times New Roman" w:hAnsi="Calibri" w:cs="Calibri"/>
        </w:rPr>
        <w:tab/>
      </w:r>
      <w:r w:rsidRPr="007A7FEE">
        <w:rPr>
          <w:rFonts w:ascii="Times New Roman" w:eastAsia="Times New Roman" w:hAnsi="Times New Roman" w:cs="Times New Roman"/>
          <w:shd w:val="clear" w:color="auto" w:fill="FFFF00"/>
        </w:rPr>
        <w:t>xx</w:t>
      </w:r>
      <w:r w:rsidRPr="007A7FEE">
        <w:rPr>
          <w:rFonts w:ascii="Times New Roman" w:eastAsia="Times New Roman" w:hAnsi="Times New Roman" w:cs="Times New Roman"/>
        </w:rPr>
        <w:t>% </w:t>
      </w:r>
    </w:p>
    <w:p w14:paraId="2B37E98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Final Exam</w:t>
      </w:r>
      <w:r w:rsidRPr="007A7FEE">
        <w:rPr>
          <w:rFonts w:ascii="Calibri" w:eastAsia="Times New Roman" w:hAnsi="Calibri" w:cs="Calibri"/>
        </w:rPr>
        <w:tab/>
      </w:r>
      <w:r w:rsidRPr="007A7FEE">
        <w:rPr>
          <w:rFonts w:ascii="Calibri" w:eastAsia="Times New Roman" w:hAnsi="Calibri" w:cs="Calibri"/>
        </w:rPr>
        <w:tab/>
      </w:r>
      <w:r w:rsidRPr="007A7FEE">
        <w:rPr>
          <w:rFonts w:ascii="Times New Roman" w:eastAsia="Times New Roman" w:hAnsi="Times New Roman" w:cs="Times New Roman"/>
          <w:shd w:val="clear" w:color="auto" w:fill="FFFF00"/>
        </w:rPr>
        <w:t>xx</w:t>
      </w:r>
      <w:r w:rsidRPr="007A7FEE">
        <w:rPr>
          <w:rFonts w:ascii="Times New Roman" w:eastAsia="Times New Roman" w:hAnsi="Times New Roman" w:cs="Times New Roman"/>
        </w:rPr>
        <w:t>% </w:t>
      </w:r>
    </w:p>
    <w:p w14:paraId="1B07557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0365584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Per the new Academic Consideration policy, instructors: </w:t>
      </w:r>
    </w:p>
    <w:p w14:paraId="61F90E5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2AA7D1F5" w14:textId="77777777" w:rsidR="001C5628" w:rsidRPr="00FE6321"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lastRenderedPageBreak/>
        <w:t xml:space="preserve">1. “may designate a maximum of one assessment </w:t>
      </w:r>
      <w:r>
        <w:rPr>
          <w:rFonts w:ascii="Times New Roman" w:eastAsia="Times New Roman" w:hAnsi="Times New Roman" w:cs="Times New Roman"/>
          <w:color w:val="007F00"/>
        </w:rPr>
        <w:t xml:space="preserve">per half-course weight </w:t>
      </w:r>
      <w:r w:rsidRPr="007A7FEE">
        <w:rPr>
          <w:rFonts w:ascii="Times New Roman" w:eastAsia="Times New Roman" w:hAnsi="Times New Roman" w:cs="Times New Roman"/>
          <w:color w:val="007F00"/>
        </w:rPr>
        <w:t>for which supporting documentation is required”  </w:t>
      </w:r>
    </w:p>
    <w:p w14:paraId="032E803F" w14:textId="77777777" w:rsidR="001C5628" w:rsidRDefault="001C5628" w:rsidP="001C5628">
      <w:pPr>
        <w:ind w:firstLine="720"/>
        <w:textAlignment w:val="baseline"/>
        <w:rPr>
          <w:rFonts w:ascii="Times New Roman" w:eastAsia="Times New Roman" w:hAnsi="Times New Roman" w:cs="Times New Roman"/>
          <w:b/>
          <w:bCs/>
          <w:color w:val="000000"/>
          <w:sz w:val="23"/>
          <w:szCs w:val="23"/>
        </w:rPr>
      </w:pPr>
    </w:p>
    <w:p w14:paraId="29FA9501" w14:textId="77777777" w:rsidR="001C5628" w:rsidRDefault="001C5628" w:rsidP="001C5628">
      <w:pPr>
        <w:ind w:firstLine="720"/>
        <w:textAlignment w:val="baseline"/>
        <w:rPr>
          <w:rFonts w:ascii="Times New Roman" w:eastAsia="Times New Roman" w:hAnsi="Times New Roman" w:cs="Times New Roman"/>
          <w:b/>
          <w:bCs/>
          <w:color w:val="000000"/>
          <w:sz w:val="23"/>
          <w:szCs w:val="23"/>
        </w:rPr>
      </w:pPr>
    </w:p>
    <w:p w14:paraId="0D330FF9" w14:textId="77777777" w:rsidR="001C5628" w:rsidRPr="00F05000" w:rsidRDefault="001C5628" w:rsidP="001C5628">
      <w:pPr>
        <w:ind w:firstLine="720"/>
        <w:textAlignment w:val="baseline"/>
        <w:rPr>
          <w:rFonts w:ascii="Times New Roman" w:eastAsia="Times New Roman" w:hAnsi="Times New Roman" w:cs="Times New Roman"/>
          <w:b/>
          <w:bCs/>
          <w:color w:val="000000"/>
          <w:sz w:val="23"/>
          <w:szCs w:val="23"/>
        </w:rPr>
      </w:pPr>
      <w:r w:rsidRPr="007A7FEE">
        <w:rPr>
          <w:rFonts w:ascii="Times New Roman" w:eastAsia="Times New Roman" w:hAnsi="Times New Roman" w:cs="Times New Roman"/>
          <w:b/>
          <w:bCs/>
          <w:color w:val="000000"/>
          <w:sz w:val="23"/>
          <w:szCs w:val="23"/>
        </w:rPr>
        <w:t>Formal Documentation Designation statement </w:t>
      </w:r>
      <w:r w:rsidRPr="007A7FEE">
        <w:rPr>
          <w:rFonts w:ascii="Times New Roman" w:eastAsia="Times New Roman" w:hAnsi="Times New Roman" w:cs="Times New Roman"/>
          <w:color w:val="000000"/>
          <w:sz w:val="23"/>
          <w:szCs w:val="23"/>
        </w:rPr>
        <w:t> </w:t>
      </w:r>
    </w:p>
    <w:p w14:paraId="7AF88E4F" w14:textId="77777777" w:rsidR="001C5628" w:rsidRPr="007A7FEE" w:rsidRDefault="001C5628" w:rsidP="001C5628">
      <w:pPr>
        <w:ind w:left="720"/>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 xml:space="preserve">Please note that this assessment is central to the learning objectives for this course. Accordingly, students seeking academic consideration for this assessment will be required to provide formal supporting documentation. Students who are granted academic consideration for this assessment will be provided with the following opportunity to make up this work: </w:t>
      </w:r>
      <w:r w:rsidRPr="007A7FEE">
        <w:rPr>
          <w:rFonts w:ascii="Times New Roman" w:eastAsia="Times New Roman" w:hAnsi="Times New Roman" w:cs="Times New Roman"/>
          <w:color w:val="00B050"/>
          <w:sz w:val="23"/>
          <w:szCs w:val="23"/>
        </w:rPr>
        <w:t>[specify – make-up exam, re-weighting, alternate presentation format etc.]. </w:t>
      </w:r>
    </w:p>
    <w:p w14:paraId="2C78582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1FDA6F6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2. “may utilize flexible assessments in lieu of academic consideration if designated on </w:t>
      </w:r>
    </w:p>
    <w:p w14:paraId="19F1058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xml:space="preserve">course outline” </w:t>
      </w:r>
      <w:r w:rsidRPr="007A7FEE">
        <w:rPr>
          <w:rFonts w:ascii="Wingdings" w:eastAsia="Times New Roman" w:hAnsi="Wingdings" w:cs="Segoe UI"/>
          <w:color w:val="007F00"/>
        </w:rPr>
        <w:t>à </w:t>
      </w:r>
    </w:p>
    <w:p w14:paraId="4E6E0BF2" w14:textId="77777777" w:rsidR="001C5628" w:rsidRPr="007A7FEE" w:rsidRDefault="001C5628" w:rsidP="001C5628">
      <w:pPr>
        <w:ind w:firstLine="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b/>
          <w:bCs/>
          <w:color w:val="000000"/>
          <w:sz w:val="23"/>
          <w:szCs w:val="23"/>
        </w:rPr>
        <w:t>Flexibility statements:</w:t>
      </w:r>
      <w:r w:rsidRPr="007A7FEE">
        <w:rPr>
          <w:rFonts w:ascii="Times New Roman" w:eastAsia="Times New Roman" w:hAnsi="Times New Roman" w:cs="Times New Roman"/>
          <w:color w:val="000000"/>
          <w:sz w:val="23"/>
          <w:szCs w:val="23"/>
        </w:rPr>
        <w:t> </w:t>
      </w:r>
    </w:p>
    <w:p w14:paraId="6ECD1F13" w14:textId="77777777" w:rsidR="001C5628" w:rsidRPr="007A7FEE" w:rsidRDefault="001C5628" w:rsidP="001C5628">
      <w:pPr>
        <w:ind w:firstLine="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b/>
          <w:bCs/>
          <w:color w:val="000000"/>
          <w:sz w:val="23"/>
          <w:szCs w:val="23"/>
        </w:rPr>
        <w:t> </w:t>
      </w:r>
      <w:r w:rsidRPr="007A7FEE">
        <w:rPr>
          <w:rFonts w:ascii="Times New Roman" w:eastAsia="Times New Roman" w:hAnsi="Times New Roman" w:cs="Times New Roman"/>
          <w:color w:val="000000"/>
          <w:sz w:val="23"/>
          <w:szCs w:val="23"/>
        </w:rPr>
        <w:t> </w:t>
      </w:r>
    </w:p>
    <w:p w14:paraId="4E2E05C7" w14:textId="77777777" w:rsidR="001C5628" w:rsidRPr="007A7FEE" w:rsidRDefault="001C5628" w:rsidP="001C5628">
      <w:pPr>
        <w:ind w:firstLine="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color w:val="000000"/>
          <w:sz w:val="23"/>
          <w:szCs w:val="23"/>
        </w:rPr>
        <w:t>If/where assessment is not required in the calculation of a final grade.  </w:t>
      </w:r>
    </w:p>
    <w:p w14:paraId="56A07018" w14:textId="77777777" w:rsidR="001C5628" w:rsidRPr="007A7FEE" w:rsidRDefault="001C5628" w:rsidP="001C5628">
      <w:pPr>
        <w:ind w:left="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i/>
          <w:iCs/>
          <w:color w:val="000000"/>
          <w:sz w:val="23"/>
          <w:szCs w:val="23"/>
        </w:rPr>
        <w:t>“Please note, because not all elements of this assessment [specify] are required in the calculation of the final course grade, the instructor reserves the right to deny academic consideration for these missed elements.” </w:t>
      </w:r>
      <w:r w:rsidRPr="007A7FEE">
        <w:rPr>
          <w:rFonts w:ascii="Times New Roman" w:eastAsia="Times New Roman" w:hAnsi="Times New Roman" w:cs="Times New Roman"/>
          <w:color w:val="000000"/>
          <w:sz w:val="23"/>
          <w:szCs w:val="23"/>
        </w:rPr>
        <w:t> </w:t>
      </w:r>
    </w:p>
    <w:p w14:paraId="63F92986" w14:textId="77777777" w:rsidR="001C5628" w:rsidRPr="007A7FEE" w:rsidRDefault="001C5628" w:rsidP="001C5628">
      <w:pPr>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color w:val="000000"/>
          <w:sz w:val="23"/>
          <w:szCs w:val="23"/>
        </w:rPr>
        <w:t> </w:t>
      </w:r>
    </w:p>
    <w:p w14:paraId="68BAED97" w14:textId="77777777" w:rsidR="001C5628" w:rsidRPr="007A7FEE" w:rsidRDefault="001C5628" w:rsidP="001C5628">
      <w:pPr>
        <w:ind w:firstLine="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color w:val="000000"/>
          <w:sz w:val="23"/>
          <w:szCs w:val="23"/>
        </w:rPr>
        <w:t>If/where assessment has flexible submission deadline.  </w:t>
      </w:r>
    </w:p>
    <w:p w14:paraId="6639B9FB" w14:textId="77777777" w:rsidR="001C5628" w:rsidRPr="007A7FEE" w:rsidRDefault="001C5628" w:rsidP="001C5628">
      <w:pPr>
        <w:ind w:left="720"/>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i/>
          <w:iCs/>
          <w:color w:val="000000"/>
          <w:sz w:val="23"/>
          <w:szCs w:val="23"/>
        </w:rPr>
        <w:t>“Please note that because the submission deadline for this assessment [specify] already includes flexibility in the form of [</w:t>
      </w:r>
      <w:r w:rsidRPr="007A7FEE">
        <w:rPr>
          <w:rFonts w:ascii="Times New Roman" w:eastAsia="Times New Roman" w:hAnsi="Times New Roman" w:cs="Times New Roman"/>
          <w:i/>
          <w:iCs/>
          <w:color w:val="00B050"/>
          <w:sz w:val="23"/>
          <w:szCs w:val="23"/>
        </w:rPr>
        <w:t>specify flexibility</w:t>
      </w:r>
      <w:r w:rsidRPr="007A7FEE">
        <w:rPr>
          <w:rFonts w:ascii="Times New Roman" w:eastAsia="Times New Roman" w:hAnsi="Times New Roman" w:cs="Times New Roman"/>
          <w:i/>
          <w:iCs/>
          <w:color w:val="000000"/>
          <w:sz w:val="23"/>
          <w:szCs w:val="23"/>
        </w:rPr>
        <w:t>], the instructor reserves the right to deny academic consideration for assignments which are submitted following the end of the period of flexibility.” </w:t>
      </w:r>
      <w:r w:rsidRPr="007A7FEE">
        <w:rPr>
          <w:rFonts w:ascii="Times New Roman" w:eastAsia="Times New Roman" w:hAnsi="Times New Roman" w:cs="Times New Roman"/>
          <w:color w:val="000000"/>
          <w:sz w:val="23"/>
          <w:szCs w:val="23"/>
        </w:rPr>
        <w:t> </w:t>
      </w:r>
    </w:p>
    <w:p w14:paraId="4FA0C34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 </w:t>
      </w:r>
    </w:p>
    <w:p w14:paraId="656F4BC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 xml:space="preserve">Note that supporting documentation is </w:t>
      </w:r>
      <w:r w:rsidRPr="007A7FEE">
        <w:rPr>
          <w:rFonts w:ascii="Times New Roman" w:eastAsia="Times New Roman" w:hAnsi="Times New Roman" w:cs="Times New Roman"/>
          <w:b/>
          <w:bCs/>
          <w:sz w:val="23"/>
          <w:szCs w:val="23"/>
        </w:rPr>
        <w:t xml:space="preserve">always </w:t>
      </w:r>
      <w:r w:rsidRPr="007A7FEE">
        <w:rPr>
          <w:rFonts w:ascii="Times New Roman" w:eastAsia="Times New Roman" w:hAnsi="Times New Roman" w:cs="Times New Roman"/>
          <w:sz w:val="23"/>
          <w:szCs w:val="23"/>
        </w:rPr>
        <w:t>required for academic consideration requests for examinations scheduled by the office of the registrar (e.g. December and April exams) and for practical laboratory and performance tests typically scheduled during the last week of the term.  </w:t>
      </w:r>
    </w:p>
    <w:p w14:paraId="79BA45B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 </w:t>
      </w:r>
    </w:p>
    <w:p w14:paraId="7A10669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When a student receives academic considerations or academic accommodations which overlap with the built-in flexibility of the assessment, the longest period of accommodation will determine the deadline. The built-in flexibility of the assessment should not be taken to extend any considerations or accommodations. </w:t>
      </w:r>
    </w:p>
    <w:p w14:paraId="623BF5F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3158A3A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[For </w:t>
      </w:r>
      <w:r w:rsidRPr="007A7FEE">
        <w:rPr>
          <w:rFonts w:ascii="Times New Roman" w:eastAsia="Times New Roman" w:hAnsi="Times New Roman" w:cs="Times New Roman"/>
          <w:color w:val="FF0000"/>
          <w:u w:val="single"/>
        </w:rPr>
        <w:t>take-home</w:t>
      </w:r>
      <w:r w:rsidRPr="007A7FEE">
        <w:rPr>
          <w:rFonts w:ascii="Times New Roman" w:eastAsia="Times New Roman" w:hAnsi="Times New Roman" w:cs="Times New Roman"/>
          <w:color w:val="FF0000"/>
        </w:rPr>
        <w:t xml:space="preserve"> final exams] </w:t>
      </w:r>
      <w:r w:rsidRPr="007A7FEE">
        <w:rPr>
          <w:rFonts w:ascii="Times New Roman" w:eastAsia="Times New Roman" w:hAnsi="Times New Roman" w:cs="Times New Roman"/>
          <w:color w:val="007F00"/>
        </w:rPr>
        <w:t>As per policy, take-home examinations may be scheduled only with permission of the Dean of the Faculty offering the course to ensure that the examination plans will not unduly interfere with the student’s ability to write their other exams. </w:t>
      </w:r>
    </w:p>
    <w:p w14:paraId="308A449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4375F3F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FF0000"/>
        </w:rPr>
        <w:t>Note 1:</w:t>
      </w:r>
      <w:r w:rsidRPr="007A7FEE">
        <w:rPr>
          <w:rFonts w:ascii="Times New Roman" w:eastAsia="Times New Roman" w:hAnsi="Times New Roman" w:cs="Times New Roman"/>
          <w:color w:val="FF0000"/>
        </w:rPr>
        <w:t xml:space="preserve"> </w:t>
      </w:r>
      <w:r w:rsidRPr="007A7FEE">
        <w:rPr>
          <w:rFonts w:ascii="Times New Roman" w:eastAsia="Times New Roman" w:hAnsi="Times New Roman" w:cs="Times New Roman"/>
          <w:color w:val="008200"/>
        </w:rPr>
        <w:t xml:space="preserve">Course instructors who wish to </w:t>
      </w:r>
      <w:r w:rsidRPr="007A7FEE">
        <w:rPr>
          <w:rFonts w:ascii="Times New Roman" w:eastAsia="Times New Roman" w:hAnsi="Times New Roman" w:cs="Times New Roman"/>
          <w:color w:val="FF0000"/>
        </w:rPr>
        <w:t xml:space="preserve">change the evaluation procedure </w:t>
      </w:r>
      <w:r w:rsidRPr="007A7FEE">
        <w:rPr>
          <w:rFonts w:ascii="Times New Roman" w:eastAsia="Times New Roman" w:hAnsi="Times New Roman" w:cs="Times New Roman"/>
          <w:color w:val="008200"/>
        </w:rPr>
        <w:t xml:space="preserve">shown in the course outline </w:t>
      </w:r>
      <w:r w:rsidRPr="007A7FEE">
        <w:rPr>
          <w:rFonts w:ascii="Times New Roman" w:eastAsia="Times New Roman" w:hAnsi="Times New Roman" w:cs="Times New Roman"/>
          <w:color w:val="FF0000"/>
        </w:rPr>
        <w:t>must receive prior</w:t>
      </w:r>
      <w:r w:rsidRPr="007A7FEE">
        <w:rPr>
          <w:rFonts w:ascii="Times New Roman" w:eastAsia="Times New Roman" w:hAnsi="Times New Roman" w:cs="Times New Roman"/>
          <w:color w:val="008200"/>
        </w:rPr>
        <w:t xml:space="preserve"> approval to do so from the Dean of the Faculty concerned. </w:t>
      </w:r>
    </w:p>
    <w:p w14:paraId="1F1C99B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2742565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FF0000"/>
        </w:rPr>
        <w:t>Note 2</w:t>
      </w:r>
      <w:r w:rsidRPr="007A7FEE">
        <w:rPr>
          <w:rFonts w:ascii="Times New Roman" w:eastAsia="Times New Roman" w:hAnsi="Times New Roman" w:cs="Times New Roman"/>
          <w:color w:val="FF0000"/>
        </w:rPr>
        <w:t xml:space="preserve">: </w:t>
      </w:r>
      <w:r w:rsidRPr="007A7FEE">
        <w:rPr>
          <w:rFonts w:ascii="Times New Roman" w:eastAsia="Times New Roman" w:hAnsi="Times New Roman" w:cs="Times New Roman"/>
          <w:color w:val="008200"/>
        </w:rPr>
        <w:t>The following is our process in A&amp;H for requesting in-person midterms or final exams for </w:t>
      </w:r>
      <w:r w:rsidRPr="007A7FEE">
        <w:rPr>
          <w:rFonts w:ascii="Times New Roman" w:eastAsia="Times New Roman" w:hAnsi="Times New Roman" w:cs="Times New Roman"/>
          <w:b/>
          <w:bCs/>
          <w:color w:val="008200"/>
        </w:rPr>
        <w:t>online</w:t>
      </w:r>
      <w:r w:rsidRPr="007A7FEE">
        <w:rPr>
          <w:rFonts w:ascii="Times New Roman" w:eastAsia="Times New Roman" w:hAnsi="Times New Roman" w:cs="Times New Roman"/>
          <w:color w:val="008200"/>
        </w:rPr>
        <w:t> Fall/Winter courses.  </w:t>
      </w:r>
    </w:p>
    <w:p w14:paraId="36F7961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53467AB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i/>
          <w:iCs/>
          <w:color w:val="008200"/>
        </w:rPr>
        <w:t>Requests for in-person midterms or final exams in </w:t>
      </w:r>
      <w:r w:rsidRPr="007A7FEE">
        <w:rPr>
          <w:rFonts w:ascii="Times New Roman" w:eastAsia="Times New Roman" w:hAnsi="Times New Roman" w:cs="Times New Roman"/>
          <w:b/>
          <w:bCs/>
          <w:i/>
          <w:iCs/>
          <w:color w:val="008200"/>
        </w:rPr>
        <w:t>online </w:t>
      </w:r>
      <w:r w:rsidRPr="007A7FEE">
        <w:rPr>
          <w:rFonts w:ascii="Times New Roman" w:eastAsia="Times New Roman" w:hAnsi="Times New Roman" w:cs="Times New Roman"/>
          <w:i/>
          <w:iCs/>
          <w:color w:val="008200"/>
        </w:rPr>
        <w:t>Fall/Winter</w:t>
      </w:r>
      <w:r w:rsidRPr="007A7FEE">
        <w:rPr>
          <w:rFonts w:ascii="Times New Roman" w:eastAsia="Times New Roman" w:hAnsi="Times New Roman" w:cs="Times New Roman"/>
          <w:b/>
          <w:bCs/>
          <w:i/>
          <w:iCs/>
          <w:color w:val="008200"/>
        </w:rPr>
        <w:t> </w:t>
      </w:r>
      <w:r w:rsidRPr="007A7FEE">
        <w:rPr>
          <w:rFonts w:ascii="Times New Roman" w:eastAsia="Times New Roman" w:hAnsi="Times New Roman" w:cs="Times New Roman"/>
          <w:i/>
          <w:iCs/>
          <w:color w:val="008200"/>
        </w:rPr>
        <w:t>courses must be submitted to the Associate Dean Academic before </w:t>
      </w:r>
      <w:r w:rsidRPr="007A7FEE">
        <w:rPr>
          <w:rFonts w:ascii="Times New Roman" w:eastAsia="Times New Roman" w:hAnsi="Times New Roman" w:cs="Times New Roman"/>
          <w:b/>
          <w:bCs/>
          <w:i/>
          <w:iCs/>
          <w:color w:val="008200"/>
        </w:rPr>
        <w:t>May 1</w:t>
      </w:r>
      <w:r w:rsidRPr="007A7FEE">
        <w:rPr>
          <w:rFonts w:ascii="Times New Roman" w:eastAsia="Times New Roman" w:hAnsi="Times New Roman" w:cs="Times New Roman"/>
          <w:i/>
          <w:iCs/>
          <w:color w:val="008200"/>
        </w:rPr>
        <w:t>.</w:t>
      </w:r>
      <w:r w:rsidRPr="007A7FEE">
        <w:rPr>
          <w:rFonts w:ascii="Times New Roman" w:eastAsia="Times New Roman" w:hAnsi="Times New Roman" w:cs="Times New Roman"/>
          <w:color w:val="008200"/>
        </w:rPr>
        <w:t xml:space="preserve"> </w:t>
      </w:r>
      <w:r w:rsidRPr="007A7FEE">
        <w:rPr>
          <w:rFonts w:ascii="Times New Roman" w:eastAsia="Times New Roman" w:hAnsi="Times New Roman" w:cs="Times New Roman"/>
          <w:i/>
          <w:iCs/>
          <w:color w:val="008200"/>
        </w:rPr>
        <w:t xml:space="preserve">Please copy your Department Chair on your </w:t>
      </w:r>
      <w:r w:rsidRPr="007A7FEE">
        <w:rPr>
          <w:rFonts w:ascii="Times New Roman" w:eastAsia="Times New Roman" w:hAnsi="Times New Roman" w:cs="Times New Roman"/>
          <w:i/>
          <w:iCs/>
          <w:color w:val="008200"/>
        </w:rPr>
        <w:lastRenderedPageBreak/>
        <w:t>request. If approved, a notation should be added to the Timetable entry for the course before the beginning of registration, as well as to Brightspace and the course outline.</w:t>
      </w:r>
      <w:r w:rsidRPr="007A7FEE">
        <w:rPr>
          <w:rFonts w:ascii="Times New Roman" w:eastAsia="Times New Roman" w:hAnsi="Times New Roman" w:cs="Times New Roman"/>
          <w:color w:val="008200"/>
        </w:rPr>
        <w:t> </w:t>
      </w:r>
    </w:p>
    <w:p w14:paraId="51DF012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733BBE8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rPr>
        <w:t>General information about missed coursework</w:t>
      </w:r>
      <w:r w:rsidRPr="007A7FEE">
        <w:rPr>
          <w:rFonts w:ascii="Times New Roman" w:eastAsia="Times New Roman" w:hAnsi="Times New Roman" w:cs="Times New Roman"/>
        </w:rPr>
        <w:t> </w:t>
      </w:r>
    </w:p>
    <w:p w14:paraId="56095C4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402690D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xml:space="preserve">Students must familiarize themselves with the </w:t>
      </w:r>
      <w:r w:rsidRPr="007A7FEE">
        <w:rPr>
          <w:rFonts w:ascii="Times New Roman" w:eastAsia="Times New Roman" w:hAnsi="Times New Roman" w:cs="Times New Roman"/>
          <w:i/>
          <w:iCs/>
          <w:color w:val="000000"/>
        </w:rPr>
        <w:t>University Policy on Academic Consideration – Undergraduate Students in First Entry Programs</w:t>
      </w:r>
      <w:r w:rsidRPr="007A7FEE">
        <w:rPr>
          <w:rFonts w:ascii="Times New Roman" w:eastAsia="Times New Roman" w:hAnsi="Times New Roman" w:cs="Times New Roman"/>
          <w:color w:val="000000"/>
        </w:rPr>
        <w:t xml:space="preserve"> posted on the Academic Calendar: </w:t>
      </w:r>
    </w:p>
    <w:p w14:paraId="22909CDF" w14:textId="77777777" w:rsidR="001C5628" w:rsidRPr="007A7FEE" w:rsidRDefault="001C5628" w:rsidP="001C5628">
      <w:pPr>
        <w:textAlignment w:val="baseline"/>
        <w:rPr>
          <w:rFonts w:ascii="Segoe UI" w:eastAsia="Times New Roman" w:hAnsi="Segoe UI" w:cs="Segoe UI"/>
          <w:sz w:val="18"/>
          <w:szCs w:val="18"/>
        </w:rPr>
      </w:pPr>
      <w:hyperlink r:id="rId12" w:tgtFrame="_blank" w:history="1">
        <w:r w:rsidRPr="007A7FEE">
          <w:rPr>
            <w:rFonts w:ascii="Times New Roman" w:eastAsia="Times New Roman" w:hAnsi="Times New Roman" w:cs="Times New Roman"/>
            <w:color w:val="0000FF"/>
            <w:u w:val="single"/>
          </w:rPr>
          <w:t>https://www.uwo.ca/univsec/pdf/academicpolicies/appeals/academicconsiderationSep24.pdf</w:t>
        </w:r>
      </w:hyperlink>
      <w:r w:rsidRPr="007A7FEE">
        <w:rPr>
          <w:rFonts w:ascii="Times New Roman" w:eastAsia="Times New Roman" w:hAnsi="Times New Roman" w:cs="Times New Roman"/>
          <w:color w:val="007F00"/>
        </w:rPr>
        <w:t> </w:t>
      </w:r>
    </w:p>
    <w:p w14:paraId="20DED30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1F52A05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xml:space="preserve">This policy does not apply to requests for academic consideration submitted for </w:t>
      </w:r>
      <w:r w:rsidRPr="007A7FEE">
        <w:rPr>
          <w:rFonts w:ascii="Times New Roman" w:eastAsia="Times New Roman" w:hAnsi="Times New Roman" w:cs="Times New Roman"/>
          <w:b/>
          <w:bCs/>
          <w:color w:val="000000"/>
        </w:rPr>
        <w:t>attempted or completed work</w:t>
      </w:r>
      <w:r w:rsidRPr="007A7FEE">
        <w:rPr>
          <w:rFonts w:ascii="Times New Roman" w:eastAsia="Times New Roman" w:hAnsi="Times New Roman" w:cs="Times New Roman"/>
          <w:color w:val="000000"/>
        </w:rPr>
        <w:t xml:space="preserve">, whether online or in person. The policy also does not apply to students experiencing longer-term impacts on their academic responsibilities. These students should consult: </w:t>
      </w:r>
      <w:hyperlink r:id="rId13" w:tgtFrame="_blank" w:history="1">
        <w:r w:rsidRPr="007A7FEE">
          <w:rPr>
            <w:rFonts w:ascii="Times New Roman" w:eastAsia="Times New Roman" w:hAnsi="Times New Roman" w:cs="Times New Roman"/>
            <w:color w:val="0000FF"/>
            <w:u w:val="single"/>
          </w:rPr>
          <w:t>Accessible Education</w:t>
        </w:r>
      </w:hyperlink>
      <w:r w:rsidRPr="007A7FEE">
        <w:rPr>
          <w:rFonts w:ascii="Times New Roman" w:eastAsia="Times New Roman" w:hAnsi="Times New Roman" w:cs="Times New Roman"/>
          <w:color w:val="000000"/>
        </w:rPr>
        <w:t>. </w:t>
      </w:r>
    </w:p>
    <w:p w14:paraId="3FDDF98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41BB8F2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For procedures on how to submit Academic Consideration requests, please see the information posted on the Office of the Registrar’s webpage: </w:t>
      </w:r>
    </w:p>
    <w:p w14:paraId="536FD1D0" w14:textId="77777777" w:rsidR="001C5628" w:rsidRPr="007A7FEE" w:rsidRDefault="001C5628" w:rsidP="001C5628">
      <w:pPr>
        <w:textAlignment w:val="baseline"/>
        <w:rPr>
          <w:rFonts w:ascii="Segoe UI" w:eastAsia="Times New Roman" w:hAnsi="Segoe UI" w:cs="Segoe UI"/>
          <w:sz w:val="18"/>
          <w:szCs w:val="18"/>
        </w:rPr>
      </w:pPr>
      <w:hyperlink r:id="rId14" w:tgtFrame="_blank" w:history="1">
        <w:r w:rsidRPr="007A7FEE">
          <w:rPr>
            <w:rFonts w:ascii="Times New Roman" w:eastAsia="Times New Roman" w:hAnsi="Times New Roman" w:cs="Times New Roman"/>
            <w:color w:val="0000FF"/>
            <w:u w:val="single"/>
          </w:rPr>
          <w:t>https://registrar.uwo.ca/academics/academicconsiderations/</w:t>
        </w:r>
      </w:hyperlink>
      <w:r w:rsidRPr="007A7FEE">
        <w:rPr>
          <w:rFonts w:ascii="Times New Roman" w:eastAsia="Times New Roman" w:hAnsi="Times New Roman" w:cs="Times New Roman"/>
          <w:color w:val="000000"/>
        </w:rPr>
        <w:t>  </w:t>
      </w:r>
    </w:p>
    <w:p w14:paraId="03D1021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All requests for Academic Consideration must be made within 48 hours after the assessment date or submission deadline.  </w:t>
      </w:r>
    </w:p>
    <w:p w14:paraId="0448F01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7D2E5DE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xml:space="preserve">All academic consideration requests must include supporting documentation; however, recognizing that formal documentation may not be available in some extenuating circumstances, the policy allows students to make </w:t>
      </w:r>
      <w:r w:rsidRPr="007A7FEE">
        <w:rPr>
          <w:rFonts w:ascii="Times New Roman" w:eastAsia="Times New Roman" w:hAnsi="Times New Roman" w:cs="Times New Roman"/>
          <w:color w:val="000000"/>
          <w:u w:val="single"/>
        </w:rPr>
        <w:t>one</w:t>
      </w:r>
      <w:r w:rsidRPr="007A7FEE">
        <w:rPr>
          <w:rFonts w:ascii="Times New Roman" w:eastAsia="Times New Roman" w:hAnsi="Times New Roman" w:cs="Times New Roman"/>
          <w:color w:val="000000"/>
        </w:rPr>
        <w:t xml:space="preserve"> Academic Consideration request </w:t>
      </w:r>
      <w:r w:rsidRPr="007A7FEE">
        <w:rPr>
          <w:rFonts w:ascii="Times New Roman" w:eastAsia="Times New Roman" w:hAnsi="Times New Roman" w:cs="Times New Roman"/>
          <w:b/>
          <w:bCs/>
          <w:color w:val="000000"/>
        </w:rPr>
        <w:t>without supporting documentation</w:t>
      </w:r>
      <w:r w:rsidRPr="007A7FEE">
        <w:rPr>
          <w:rFonts w:ascii="Times New Roman" w:eastAsia="Times New Roman" w:hAnsi="Times New Roman" w:cs="Times New Roman"/>
          <w:color w:val="000000"/>
        </w:rPr>
        <w:t xml:space="preserve"> in this course. However, the following assessments are excluded from this, and therefore always require formal supporting documentation: </w:t>
      </w:r>
    </w:p>
    <w:p w14:paraId="76D4E9F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612179FB" w14:textId="77777777" w:rsidR="001C5628" w:rsidRPr="007A7FEE" w:rsidRDefault="001C5628" w:rsidP="001C5628">
      <w:pPr>
        <w:numPr>
          <w:ilvl w:val="0"/>
          <w:numId w:val="4"/>
        </w:numPr>
        <w:ind w:left="1080" w:firstLine="0"/>
        <w:textAlignment w:val="baseline"/>
        <w:rPr>
          <w:rFonts w:ascii="Times New Roman" w:eastAsia="Times New Roman" w:hAnsi="Times New Roman" w:cs="Times New Roman"/>
        </w:rPr>
      </w:pP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color w:val="007F00"/>
        </w:rPr>
        <w:t xml:space="preserve">Examinations scheduled during official examination periods </w:t>
      </w:r>
      <w:r w:rsidRPr="007A7FEE">
        <w:rPr>
          <w:rFonts w:ascii="Times New Roman" w:eastAsia="Times New Roman" w:hAnsi="Times New Roman" w:cs="Times New Roman"/>
          <w:color w:val="000000"/>
        </w:rPr>
        <w:t>(Defined by policy) </w:t>
      </w:r>
    </w:p>
    <w:p w14:paraId="5C5181C0" w14:textId="77777777" w:rsidR="001C5628" w:rsidRPr="007A7FEE" w:rsidRDefault="001C5628" w:rsidP="001C5628">
      <w:pPr>
        <w:numPr>
          <w:ilvl w:val="0"/>
          <w:numId w:val="5"/>
        </w:numPr>
        <w:ind w:left="1080" w:firstLine="0"/>
        <w:textAlignment w:val="baseline"/>
        <w:rPr>
          <w:rFonts w:ascii="Times New Roman" w:eastAsia="Times New Roman" w:hAnsi="Times New Roman" w:cs="Times New Roman"/>
        </w:rPr>
      </w:pPr>
      <w:r w:rsidRPr="007A7FEE">
        <w:rPr>
          <w:rFonts w:ascii="Times New Roman" w:eastAsia="Times New Roman" w:hAnsi="Times New Roman" w:cs="Times New Roman"/>
          <w:color w:val="FF0000"/>
        </w:rPr>
        <w:t>[If applicable]</w:t>
      </w:r>
      <w:r w:rsidRPr="007A7FEE">
        <w:rPr>
          <w:rFonts w:ascii="Times New Roman" w:eastAsia="Times New Roman" w:hAnsi="Times New Roman" w:cs="Times New Roman"/>
          <w:color w:val="000000"/>
        </w:rPr>
        <w:t xml:space="preserve"> </w:t>
      </w:r>
      <w:r w:rsidRPr="007A7FEE">
        <w:rPr>
          <w:rFonts w:ascii="Times New Roman" w:eastAsia="Times New Roman" w:hAnsi="Times New Roman" w:cs="Times New Roman"/>
          <w:color w:val="007F00"/>
        </w:rPr>
        <w:t xml:space="preserve">Practical laboratory and performance tests </w:t>
      </w:r>
      <w:r w:rsidRPr="007A7FEE">
        <w:rPr>
          <w:rFonts w:ascii="Times New Roman" w:eastAsia="Times New Roman" w:hAnsi="Times New Roman" w:cs="Times New Roman"/>
          <w:color w:val="000000"/>
        </w:rPr>
        <w:t>(Defined by policy) </w:t>
      </w:r>
    </w:p>
    <w:p w14:paraId="3DEB8E59" w14:textId="77777777" w:rsidR="001C5628" w:rsidRPr="007A7FEE" w:rsidRDefault="001C5628" w:rsidP="001C5628">
      <w:pPr>
        <w:numPr>
          <w:ilvl w:val="0"/>
          <w:numId w:val="6"/>
        </w:numPr>
        <w:ind w:left="1080" w:firstLine="0"/>
        <w:textAlignment w:val="baseline"/>
        <w:rPr>
          <w:rFonts w:ascii="Times New Roman" w:eastAsia="Times New Roman" w:hAnsi="Times New Roman" w:cs="Times New Roman"/>
        </w:rPr>
      </w:pPr>
      <w:r w:rsidRPr="007A7FEE">
        <w:rPr>
          <w:rFonts w:ascii="Times New Roman" w:eastAsia="Times New Roman" w:hAnsi="Times New Roman" w:cs="Times New Roman"/>
          <w:color w:val="FF0000"/>
        </w:rPr>
        <w:t>[If applicable]</w:t>
      </w:r>
      <w:r w:rsidRPr="007A7FEE">
        <w:rPr>
          <w:rFonts w:ascii="Times New Roman" w:eastAsia="Times New Roman" w:hAnsi="Times New Roman" w:cs="Times New Roman"/>
          <w:color w:val="000000"/>
        </w:rPr>
        <w:t xml:space="preserve"> </w:t>
      </w:r>
      <w:r w:rsidRPr="007A7FEE">
        <w:rPr>
          <w:rFonts w:ascii="Times New Roman" w:eastAsia="Times New Roman" w:hAnsi="Times New Roman" w:cs="Times New Roman"/>
          <w:color w:val="007F00"/>
        </w:rPr>
        <w:t>Midterm Test/Presentation/Group Project</w:t>
      </w:r>
      <w:r w:rsidRPr="007A7FEE">
        <w:rPr>
          <w:rFonts w:ascii="Times New Roman" w:eastAsia="Times New Roman" w:hAnsi="Times New Roman" w:cs="Times New Roman"/>
          <w:color w:val="007F00"/>
          <w:shd w:val="clear" w:color="auto" w:fill="00FFFF"/>
        </w:rPr>
        <w:t>*</w:t>
      </w:r>
      <w:r w:rsidRPr="007A7FEE">
        <w:rPr>
          <w:rFonts w:ascii="Times New Roman" w:eastAsia="Times New Roman" w:hAnsi="Times New Roman" w:cs="Times New Roman"/>
          <w:color w:val="007F00"/>
        </w:rPr>
        <w:t xml:space="preserve"> </w:t>
      </w:r>
      <w:r w:rsidRPr="007A7FEE">
        <w:rPr>
          <w:rFonts w:ascii="Times New Roman" w:eastAsia="Times New Roman" w:hAnsi="Times New Roman" w:cs="Times New Roman"/>
          <w:color w:val="000000"/>
        </w:rPr>
        <w:t>(</w:t>
      </w:r>
      <w:r w:rsidRPr="007A7FEE">
        <w:rPr>
          <w:rFonts w:ascii="Times New Roman" w:eastAsia="Times New Roman" w:hAnsi="Times New Roman" w:cs="Times New Roman"/>
          <w:b/>
          <w:bCs/>
          <w:i/>
          <w:iCs/>
          <w:color w:val="000000"/>
          <w:u w:val="single"/>
        </w:rPr>
        <w:t xml:space="preserve">when </w:t>
      </w:r>
      <w:r w:rsidRPr="007A7FEE">
        <w:rPr>
          <w:rFonts w:ascii="Times New Roman" w:eastAsia="Times New Roman" w:hAnsi="Times New Roman" w:cs="Times New Roman"/>
          <w:color w:val="000000"/>
        </w:rPr>
        <w:t xml:space="preserve">designated by the instructor as the </w:t>
      </w:r>
      <w:r w:rsidRPr="007A7FEE">
        <w:rPr>
          <w:rFonts w:ascii="Times New Roman" w:eastAsia="Times New Roman" w:hAnsi="Times New Roman" w:cs="Times New Roman"/>
          <w:color w:val="000000"/>
          <w:u w:val="single"/>
        </w:rPr>
        <w:t>one</w:t>
      </w:r>
      <w:r w:rsidRPr="007A7FEE">
        <w:rPr>
          <w:rFonts w:ascii="Times New Roman" w:eastAsia="Times New Roman" w:hAnsi="Times New Roman" w:cs="Times New Roman"/>
          <w:color w:val="000000"/>
        </w:rPr>
        <w:t xml:space="preserve"> assessment that always requires documentation when requesting Academic Consideration) </w:t>
      </w:r>
      <w:r w:rsidRPr="007A7FEE">
        <w:rPr>
          <w:rFonts w:ascii="Times New Roman" w:eastAsia="Times New Roman" w:hAnsi="Times New Roman" w:cs="Times New Roman"/>
          <w:color w:val="FF0000"/>
        </w:rPr>
        <w:t>(</w:t>
      </w:r>
      <w:r w:rsidRPr="007A7FEE">
        <w:rPr>
          <w:rFonts w:ascii="Times New Roman" w:eastAsia="Times New Roman" w:hAnsi="Times New Roman" w:cs="Times New Roman"/>
          <w:color w:val="FF0000"/>
          <w:shd w:val="clear" w:color="auto" w:fill="FFFF00"/>
        </w:rPr>
        <w:t>Note to instructor</w:t>
      </w:r>
      <w:r w:rsidRPr="007A7FEE">
        <w:rPr>
          <w:rFonts w:ascii="Times New Roman" w:eastAsia="Times New Roman" w:hAnsi="Times New Roman" w:cs="Times New Roman"/>
          <w:color w:val="FF0000"/>
        </w:rPr>
        <w:t xml:space="preserve">: when designating this assessment as “always requiring documentation”, the policy requires you to provide the student with another opportunity to demonstrate proficiency in the content evaluated by the missed assessment </w:t>
      </w:r>
      <w:r w:rsidRPr="007A7FEE">
        <w:rPr>
          <w:rFonts w:ascii="Times New Roman" w:eastAsia="Times New Roman" w:hAnsi="Times New Roman" w:cs="Times New Roman"/>
          <w:color w:val="FF0000"/>
          <w:u w:val="single"/>
        </w:rPr>
        <w:t>within the time frame of the course</w:t>
      </w:r>
      <w:r w:rsidRPr="007A7FEE">
        <w:rPr>
          <w:rFonts w:ascii="Times New Roman" w:eastAsia="Times New Roman" w:hAnsi="Times New Roman" w:cs="Times New Roman"/>
          <w:color w:val="FF0000"/>
        </w:rPr>
        <w:t>.)</w:t>
      </w:r>
      <w:r w:rsidRPr="007A7FEE">
        <w:rPr>
          <w:rFonts w:ascii="Times New Roman" w:eastAsia="Times New Roman" w:hAnsi="Times New Roman" w:cs="Times New Roman"/>
          <w:color w:val="000000"/>
        </w:rPr>
        <w:t>   </w:t>
      </w:r>
    </w:p>
    <w:p w14:paraId="10C0BFE1" w14:textId="77777777" w:rsidR="001C5628" w:rsidRPr="007A7FEE" w:rsidRDefault="001C5628" w:rsidP="001C5628">
      <w:pPr>
        <w:ind w:left="720"/>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shd w:val="clear" w:color="auto" w:fill="00FFFF"/>
        </w:rPr>
        <w:t>*</w:t>
      </w:r>
      <w:r w:rsidRPr="007A7FEE">
        <w:rPr>
          <w:rFonts w:ascii="Times New Roman" w:eastAsia="Times New Roman" w:hAnsi="Times New Roman" w:cs="Times New Roman"/>
          <w:color w:val="007F00"/>
        </w:rPr>
        <w:t xml:space="preserve"> A Group Project with multiple milestones due on different dates </w:t>
      </w:r>
      <w:r w:rsidRPr="007A7FEE">
        <w:rPr>
          <w:rFonts w:ascii="Times New Roman" w:eastAsia="Times New Roman" w:hAnsi="Times New Roman" w:cs="Times New Roman"/>
          <w:i/>
          <w:iCs/>
          <w:color w:val="007F00"/>
        </w:rPr>
        <w:t>may</w:t>
      </w:r>
      <w:r w:rsidRPr="007A7FEE">
        <w:rPr>
          <w:rFonts w:ascii="Times New Roman" w:eastAsia="Times New Roman" w:hAnsi="Times New Roman" w:cs="Times New Roman"/>
          <w:color w:val="007F00"/>
        </w:rPr>
        <w:t xml:space="preserve"> still be considered as the one assessment for instructors to declare as “always requiring documentation”. On the other hand, a series of group assignments covering different parts of the course content are not ‘</w:t>
      </w:r>
      <w:r w:rsidRPr="007A7FEE">
        <w:rPr>
          <w:rFonts w:ascii="Times New Roman" w:eastAsia="Times New Roman" w:hAnsi="Times New Roman" w:cs="Times New Roman"/>
          <w:i/>
          <w:iCs/>
          <w:color w:val="007F00"/>
        </w:rPr>
        <w:t>one</w:t>
      </w:r>
      <w:r w:rsidRPr="007A7FEE">
        <w:rPr>
          <w:rFonts w:ascii="Times New Roman" w:eastAsia="Times New Roman" w:hAnsi="Times New Roman" w:cs="Times New Roman"/>
          <w:color w:val="007F00"/>
        </w:rPr>
        <w:t xml:space="preserve"> assessment’. </w:t>
      </w:r>
    </w:p>
    <w:p w14:paraId="4D8DE28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5737E29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Evaluation Scheme for Missed Assessments</w:t>
      </w:r>
      <w:r w:rsidRPr="007A7FEE">
        <w:rPr>
          <w:rFonts w:ascii="Times New Roman" w:eastAsia="Times New Roman" w:hAnsi="Times New Roman" w:cs="Times New Roman"/>
          <w:color w:val="000000"/>
        </w:rPr>
        <w:t> </w:t>
      </w:r>
    </w:p>
    <w:p w14:paraId="15FD296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8200"/>
        </w:rPr>
        <w:t> </w:t>
      </w:r>
    </w:p>
    <w:p w14:paraId="2C2B21A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xml:space="preserve">Clearly define how </w:t>
      </w:r>
      <w:r w:rsidRPr="007A7FEE">
        <w:rPr>
          <w:rFonts w:ascii="Times New Roman" w:eastAsia="Times New Roman" w:hAnsi="Times New Roman" w:cs="Times New Roman"/>
          <w:color w:val="007F00"/>
          <w:u w:val="single"/>
        </w:rPr>
        <w:t>each</w:t>
      </w:r>
      <w:r w:rsidRPr="007A7FEE">
        <w:rPr>
          <w:rFonts w:ascii="Times New Roman" w:eastAsia="Times New Roman" w:hAnsi="Times New Roman" w:cs="Times New Roman"/>
          <w:color w:val="007F00"/>
        </w:rPr>
        <w:t xml:space="preserve"> missed assessment will be handled (e.g., an extension, make-up opportunity, or reweighting). </w:t>
      </w:r>
    </w:p>
    <w:p w14:paraId="0DB5C79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11B7159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lastRenderedPageBreak/>
        <w:t xml:space="preserve">[Important] </w:t>
      </w:r>
      <w:proofErr w:type="gramStart"/>
      <w:r w:rsidRPr="007A7FEE">
        <w:rPr>
          <w:rFonts w:ascii="Times New Roman" w:eastAsia="Times New Roman" w:hAnsi="Times New Roman" w:cs="Times New Roman"/>
          <w:color w:val="007F00"/>
        </w:rPr>
        <w:t>For</w:t>
      </w:r>
      <w:proofErr w:type="gramEnd"/>
      <w:r w:rsidRPr="007A7FEE">
        <w:rPr>
          <w:rFonts w:ascii="Times New Roman" w:eastAsia="Times New Roman" w:hAnsi="Times New Roman" w:cs="Times New Roman"/>
          <w:color w:val="007F00"/>
        </w:rPr>
        <w:t xml:space="preserve"> any assessment for which extensions are permitted, you may wish to define a final date after which submissions will no longer be accepted even with Academic Consideration granted (e.g., the date you will post the solution of the assignment).  </w:t>
      </w:r>
    </w:p>
    <w:p w14:paraId="37C3457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594D1F1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When a student misses the </w:t>
      </w:r>
      <w:r w:rsidRPr="007A7FEE">
        <w:rPr>
          <w:rFonts w:ascii="Times New Roman" w:eastAsia="Times New Roman" w:hAnsi="Times New Roman" w:cs="Times New Roman"/>
          <w:b/>
          <w:bCs/>
        </w:rPr>
        <w:t>Final Exam</w:t>
      </w:r>
      <w:r w:rsidRPr="007A7FEE">
        <w:rPr>
          <w:rFonts w:ascii="Times New Roman" w:eastAsia="Times New Roman" w:hAnsi="Times New Roman" w:cs="Times New Roman"/>
        </w:rPr>
        <w:t xml:space="preserve"> </w:t>
      </w: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rPr>
        <w:t>and their Academic Consideration has been granted, they will be allowed to write the Special Examination (the name given by the University to a makeup Final Exam). See the Academic Calendar (</w:t>
      </w:r>
      <w:hyperlink r:id="rId15" w:anchor="SubHeading_70" w:tgtFrame="_blank" w:history="1">
        <w:r w:rsidRPr="007A7FEE">
          <w:rPr>
            <w:rFonts w:ascii="Times New Roman" w:eastAsia="Times New Roman" w:hAnsi="Times New Roman" w:cs="Times New Roman"/>
            <w:color w:val="0000FF"/>
            <w:u w:val="single"/>
          </w:rPr>
          <w:t>Special Examinations</w:t>
        </w:r>
      </w:hyperlink>
      <w:r w:rsidRPr="007A7FEE">
        <w:rPr>
          <w:rFonts w:ascii="Times New Roman" w:eastAsia="Times New Roman" w:hAnsi="Times New Roman" w:cs="Times New Roman"/>
        </w:rPr>
        <w:t>), especially for those who miss multiple final exams within one examination period.  </w:t>
      </w:r>
    </w:p>
    <w:p w14:paraId="7EAE203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7917225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w:t>
      </w:r>
      <w:r w:rsidRPr="007A7FEE">
        <w:rPr>
          <w:rFonts w:ascii="Times New Roman" w:eastAsia="Times New Roman" w:hAnsi="Times New Roman" w:cs="Times New Roman"/>
          <w:b/>
          <w:bCs/>
          <w:color w:val="FF0000"/>
        </w:rPr>
        <w:t>If applicable</w:t>
      </w:r>
      <w:r w:rsidRPr="007A7FEE">
        <w:rPr>
          <w:rFonts w:ascii="Times New Roman" w:eastAsia="Times New Roman" w:hAnsi="Times New Roman" w:cs="Times New Roman"/>
          <w:color w:val="FF0000"/>
        </w:rPr>
        <w:t xml:space="preserve">] </w:t>
      </w:r>
      <w:r w:rsidRPr="007A7FEE">
        <w:rPr>
          <w:rFonts w:ascii="Times New Roman" w:eastAsia="Times New Roman" w:hAnsi="Times New Roman" w:cs="Times New Roman"/>
          <w:b/>
          <w:bCs/>
        </w:rPr>
        <w:t>Essential Learning Requirements</w:t>
      </w:r>
      <w:r w:rsidRPr="007A7FEE">
        <w:rPr>
          <w:rFonts w:ascii="Times New Roman" w:eastAsia="Times New Roman" w:hAnsi="Times New Roman" w:cs="Times New Roman"/>
        </w:rPr>
        <w:t> </w:t>
      </w:r>
    </w:p>
    <w:p w14:paraId="078E4D2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7931FB3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Even when Academic Considerations are granted for missed coursework, the following are deemed essential to earn a passing grade. </w:t>
      </w:r>
      <w:r w:rsidRPr="007A7FEE">
        <w:rPr>
          <w:rFonts w:ascii="Times New Roman" w:eastAsia="Times New Roman" w:hAnsi="Times New Roman" w:cs="Times New Roman"/>
          <w:b/>
          <w:bCs/>
        </w:rPr>
        <w:t> </w:t>
      </w:r>
      <w:r w:rsidRPr="007A7FEE">
        <w:rPr>
          <w:rFonts w:ascii="Times New Roman" w:eastAsia="Times New Roman" w:hAnsi="Times New Roman" w:cs="Times New Roman"/>
        </w:rPr>
        <w:t> </w:t>
      </w:r>
    </w:p>
    <w:p w14:paraId="0D7FACC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[Any course-specific conditions related to essential learning objectives that are required to pass the course must be outlined.  Typical examples include: </w:t>
      </w:r>
    </w:p>
    <w:p w14:paraId="7614E7F2" w14:textId="77777777" w:rsidR="001C5628" w:rsidRPr="007A7FEE" w:rsidRDefault="001C5628" w:rsidP="001C5628">
      <w:pPr>
        <w:ind w:left="630" w:hanging="270"/>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xml:space="preserve">• </w:t>
      </w:r>
      <w:r w:rsidRPr="007A7FEE">
        <w:rPr>
          <w:rFonts w:ascii="Calibri" w:eastAsia="Times New Roman" w:hAnsi="Calibri" w:cs="Calibri"/>
          <w:color w:val="007F00"/>
        </w:rPr>
        <w:tab/>
      </w:r>
      <w:r w:rsidRPr="007A7FEE">
        <w:rPr>
          <w:rFonts w:ascii="Calibri" w:eastAsia="Times New Roman" w:hAnsi="Calibri" w:cs="Calibri"/>
        </w:rPr>
        <w:tab/>
      </w:r>
      <w:r w:rsidRPr="007A7FEE">
        <w:rPr>
          <w:rFonts w:ascii="Times New Roman" w:eastAsia="Times New Roman" w:hAnsi="Times New Roman" w:cs="Times New Roman"/>
          <w:color w:val="007F00"/>
        </w:rPr>
        <w:t xml:space="preserve">a passing grade on essays in a course designated as an “essay course” (i.e., with a suffix of E, F, G, or Z) to satisfy the Senate requirement that students must demonstrate “some minimal competence in essay writing” </w:t>
      </w:r>
      <w:proofErr w:type="gramStart"/>
      <w:r w:rsidRPr="007A7FEE">
        <w:rPr>
          <w:rFonts w:ascii="Times New Roman" w:eastAsia="Times New Roman" w:hAnsi="Times New Roman" w:cs="Times New Roman"/>
          <w:color w:val="007F00"/>
        </w:rPr>
        <w:t>in order to</w:t>
      </w:r>
      <w:proofErr w:type="gramEnd"/>
      <w:r w:rsidRPr="007A7FEE">
        <w:rPr>
          <w:rFonts w:ascii="Times New Roman" w:eastAsia="Times New Roman" w:hAnsi="Times New Roman" w:cs="Times New Roman"/>
          <w:color w:val="007F00"/>
        </w:rPr>
        <w:t xml:space="preserve"> pass the course, </w:t>
      </w:r>
    </w:p>
    <w:p w14:paraId="1B1326F4" w14:textId="77777777" w:rsidR="001C5628" w:rsidRPr="007A7FEE" w:rsidRDefault="001C5628" w:rsidP="001C5628">
      <w:pPr>
        <w:ind w:left="630" w:hanging="270"/>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xml:space="preserve">• </w:t>
      </w:r>
      <w:r w:rsidRPr="007A7FEE">
        <w:rPr>
          <w:rFonts w:ascii="Calibri" w:eastAsia="Times New Roman" w:hAnsi="Calibri" w:cs="Calibri"/>
          <w:color w:val="007F00"/>
        </w:rPr>
        <w:tab/>
      </w:r>
      <w:r w:rsidRPr="007A7FEE">
        <w:rPr>
          <w:rFonts w:ascii="Times New Roman" w:eastAsia="Times New Roman" w:hAnsi="Times New Roman" w:cs="Times New Roman"/>
          <w:color w:val="007F00"/>
        </w:rPr>
        <w:t>a minimum grade on the final exam (or a minimum average on the midterm test(s) and final exam) to ensure that students demonstrate sufficient mastery of the learning outcomes, and </w:t>
      </w:r>
    </w:p>
    <w:p w14:paraId="48CA11AB" w14:textId="77777777" w:rsidR="001C5628" w:rsidRPr="007A7FEE" w:rsidRDefault="001C5628" w:rsidP="001C5628">
      <w:pPr>
        <w:ind w:left="630" w:hanging="270"/>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w:t>
      </w:r>
      <w:r w:rsidRPr="007A7FEE">
        <w:rPr>
          <w:rFonts w:ascii="Calibri" w:eastAsia="Times New Roman" w:hAnsi="Calibri" w:cs="Calibri"/>
          <w:color w:val="007F00"/>
        </w:rPr>
        <w:tab/>
      </w:r>
      <w:r w:rsidRPr="007A7FEE">
        <w:rPr>
          <w:rFonts w:ascii="Times New Roman" w:eastAsia="Times New Roman" w:hAnsi="Times New Roman" w:cs="Times New Roman"/>
          <w:color w:val="007F00"/>
        </w:rPr>
        <w:t>minimum participation in a seminar course or a group project. </w:t>
      </w:r>
    </w:p>
    <w:p w14:paraId="0B149B5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In such cases, the consequences of not meeting the requirement (e.g., a grade of 45) should be specified.  Note that students should not be penalized for failing to meet a requirement where Academic Considerations are granted. </w:t>
      </w:r>
    </w:p>
    <w:p w14:paraId="3098711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633724F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b/>
          <w:bCs/>
          <w:color w:val="000000"/>
        </w:rPr>
        <w:t>Coursework with Assessment Flexibility</w:t>
      </w:r>
      <w:r w:rsidRPr="007A7FEE">
        <w:rPr>
          <w:rFonts w:ascii="Times New Roman" w:eastAsia="Times New Roman" w:hAnsi="Times New Roman" w:cs="Times New Roman"/>
          <w:color w:val="000000"/>
        </w:rPr>
        <w:t> </w:t>
      </w:r>
    </w:p>
    <w:p w14:paraId="55921EF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By policy, instructors may deny Academic Consideration requests for the following assessments with built-in flexibility: </w:t>
      </w:r>
    </w:p>
    <w:p w14:paraId="61BB315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6560AC3F" w14:textId="77777777"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b/>
          <w:bCs/>
          <w:color w:val="000000"/>
        </w:rPr>
        <w:t>Flexible Completion</w:t>
      </w:r>
      <w:r w:rsidRPr="007A7FEE">
        <w:rPr>
          <w:rFonts w:ascii="Times New Roman" w:eastAsia="Times New Roman" w:hAnsi="Times New Roman" w:cs="Times New Roman"/>
          <w:color w:val="000000"/>
        </w:rPr>
        <w:t> </w:t>
      </w:r>
    </w:p>
    <w:p w14:paraId="48BCDE54" w14:textId="77777777"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10AA1682" w14:textId="77777777"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Quizzes.</w:t>
      </w:r>
      <w:r w:rsidRPr="007A7FEE">
        <w:rPr>
          <w:rFonts w:ascii="Times New Roman" w:eastAsia="Times New Roman" w:hAnsi="Times New Roman" w:cs="Times New Roman"/>
          <w:color w:val="000000"/>
        </w:rPr>
        <w:t xml:space="preserve"> This course has </w:t>
      </w:r>
      <w:r w:rsidRPr="007A7FEE">
        <w:rPr>
          <w:rFonts w:ascii="Times New Roman" w:eastAsia="Times New Roman" w:hAnsi="Times New Roman" w:cs="Times New Roman"/>
          <w:color w:val="FF0000"/>
        </w:rPr>
        <w:t>10</w:t>
      </w:r>
      <w:r w:rsidRPr="007A7FEE">
        <w:rPr>
          <w:rFonts w:ascii="Times New Roman" w:eastAsia="Times New Roman" w:hAnsi="Times New Roman" w:cs="Times New Roman"/>
          <w:color w:val="007F00"/>
        </w:rPr>
        <w:t xml:space="preserve"> </w:t>
      </w:r>
      <w:r w:rsidRPr="007A7FEE">
        <w:rPr>
          <w:rFonts w:ascii="Times New Roman" w:eastAsia="Times New Roman" w:hAnsi="Times New Roman" w:cs="Times New Roman"/>
          <w:color w:val="000000"/>
        </w:rPr>
        <w:t xml:space="preserve">quizzes, and the </w:t>
      </w:r>
      <w:r w:rsidRPr="007A7FEE">
        <w:rPr>
          <w:rFonts w:ascii="Times New Roman" w:eastAsia="Times New Roman" w:hAnsi="Times New Roman" w:cs="Times New Roman"/>
          <w:color w:val="FF0000"/>
        </w:rPr>
        <w:t>8</w:t>
      </w:r>
      <w:r w:rsidRPr="007A7FEE">
        <w:rPr>
          <w:rFonts w:ascii="Times New Roman" w:eastAsia="Times New Roman" w:hAnsi="Times New Roman" w:cs="Times New Roman"/>
          <w:color w:val="000000"/>
        </w:rPr>
        <w:t xml:space="preserve"> quizzes with the highest marks are counted towards your final grade. Should extenuating circumstances arise, students </w:t>
      </w:r>
      <w:r w:rsidRPr="007A7FEE">
        <w:rPr>
          <w:rFonts w:ascii="Times New Roman" w:eastAsia="Times New Roman" w:hAnsi="Times New Roman" w:cs="Times New Roman"/>
          <w:color w:val="000000"/>
          <w:u w:val="single"/>
        </w:rPr>
        <w:t>do not</w:t>
      </w:r>
      <w:r w:rsidRPr="007A7FEE">
        <w:rPr>
          <w:rFonts w:ascii="Times New Roman" w:eastAsia="Times New Roman" w:hAnsi="Times New Roman" w:cs="Times New Roman"/>
          <w:color w:val="000000"/>
        </w:rPr>
        <w:t xml:space="preserve"> need to request Academic Consideration for the first </w:t>
      </w:r>
      <w:r w:rsidRPr="007A7FEE">
        <w:rPr>
          <w:rFonts w:ascii="Times New Roman" w:eastAsia="Times New Roman" w:hAnsi="Times New Roman" w:cs="Times New Roman"/>
          <w:color w:val="FF0000"/>
        </w:rPr>
        <w:t>two</w:t>
      </w:r>
      <w:r w:rsidRPr="007A7FEE">
        <w:rPr>
          <w:rFonts w:ascii="Times New Roman" w:eastAsia="Times New Roman" w:hAnsi="Times New Roman" w:cs="Times New Roman"/>
          <w:color w:val="000000"/>
        </w:rPr>
        <w:t xml:space="preserve"> missed quizzes. Academic consideration requests will be denied for the first </w:t>
      </w:r>
      <w:r w:rsidRPr="007A7FEE">
        <w:rPr>
          <w:rFonts w:ascii="Times New Roman" w:eastAsia="Times New Roman" w:hAnsi="Times New Roman" w:cs="Times New Roman"/>
          <w:color w:val="FF0000"/>
        </w:rPr>
        <w:t>two</w:t>
      </w:r>
      <w:r w:rsidRPr="007A7FEE">
        <w:rPr>
          <w:rFonts w:ascii="Times New Roman" w:eastAsia="Times New Roman" w:hAnsi="Times New Roman" w:cs="Times New Roman"/>
          <w:color w:val="000000"/>
        </w:rPr>
        <w:t xml:space="preserve"> missed quizzes. </w:t>
      </w:r>
      <w:r w:rsidRPr="007A7FEE">
        <w:rPr>
          <w:rFonts w:ascii="Times New Roman" w:eastAsia="Times New Roman" w:hAnsi="Times New Roman" w:cs="Times New Roman"/>
          <w:color w:val="007F00"/>
        </w:rPr>
        <w:t xml:space="preserve">Academic Consideration requests may be granted when students miss more than two quizzes, and these additional (third, </w:t>
      </w:r>
      <w:proofErr w:type="spellStart"/>
      <w:r w:rsidRPr="007A7FEE">
        <w:rPr>
          <w:rFonts w:ascii="Times New Roman" w:eastAsia="Times New Roman" w:hAnsi="Times New Roman" w:cs="Times New Roman"/>
          <w:color w:val="007F00"/>
        </w:rPr>
        <w:t>forth</w:t>
      </w:r>
      <w:proofErr w:type="spellEnd"/>
      <w:r w:rsidRPr="007A7FEE">
        <w:rPr>
          <w:rFonts w:ascii="Times New Roman" w:eastAsia="Times New Roman" w:hAnsi="Times New Roman" w:cs="Times New Roman"/>
          <w:color w:val="007F00"/>
        </w:rPr>
        <w:t xml:space="preserve">…) missed quizzes will be reweighted to the final exam. </w:t>
      </w:r>
      <w:r w:rsidRPr="007A7FEE">
        <w:rPr>
          <w:rFonts w:ascii="Times New Roman" w:eastAsia="Times New Roman" w:hAnsi="Times New Roman" w:cs="Times New Roman"/>
          <w:color w:val="FF0000"/>
        </w:rPr>
        <w:t xml:space="preserve">(Note that instructors may </w:t>
      </w:r>
      <w:r w:rsidRPr="007A7FEE">
        <w:rPr>
          <w:rFonts w:ascii="Times New Roman" w:eastAsia="Times New Roman" w:hAnsi="Times New Roman" w:cs="Times New Roman"/>
          <w:i/>
          <w:iCs/>
          <w:color w:val="FF0000"/>
        </w:rPr>
        <w:t>not</w:t>
      </w:r>
      <w:r w:rsidRPr="007A7FEE">
        <w:rPr>
          <w:rFonts w:ascii="Times New Roman" w:eastAsia="Times New Roman" w:hAnsi="Times New Roman" w:cs="Times New Roman"/>
          <w:color w:val="FF0000"/>
        </w:rPr>
        <w:t xml:space="preserve"> ask for medical documentation for privacy protection.) </w:t>
      </w:r>
    </w:p>
    <w:p w14:paraId="682E327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7F00"/>
        </w:rPr>
        <w:t> </w:t>
      </w:r>
    </w:p>
    <w:p w14:paraId="4F531D1B" w14:textId="77777777"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[If applicable] </w:t>
      </w:r>
      <w:r w:rsidRPr="007A7FEE">
        <w:rPr>
          <w:rFonts w:ascii="Times New Roman" w:eastAsia="Times New Roman" w:hAnsi="Times New Roman" w:cs="Times New Roman"/>
          <w:b/>
          <w:bCs/>
          <w:color w:val="000000"/>
        </w:rPr>
        <w:t>Deadline with a No-Late-Penalty Period </w:t>
      </w:r>
      <w:r w:rsidRPr="007A7FEE">
        <w:rPr>
          <w:rFonts w:ascii="Times New Roman" w:eastAsia="Times New Roman" w:hAnsi="Times New Roman" w:cs="Times New Roman"/>
          <w:color w:val="000000"/>
        </w:rPr>
        <w:t> </w:t>
      </w:r>
    </w:p>
    <w:p w14:paraId="429063C8" w14:textId="77777777"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3850DABB" w14:textId="77777777" w:rsidR="001C5628" w:rsidRPr="007A7FEE" w:rsidRDefault="001C5628" w:rsidP="001C5628">
      <w:pPr>
        <w:ind w:left="360"/>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Assignments.</w:t>
      </w:r>
      <w:r w:rsidRPr="007A7FEE">
        <w:rPr>
          <w:rFonts w:ascii="Times New Roman" w:eastAsia="Times New Roman" w:hAnsi="Times New Roman" w:cs="Times New Roman"/>
          <w:color w:val="000000"/>
        </w:rPr>
        <w:t xml:space="preserve"> Students are expected to submit each of </w:t>
      </w:r>
      <w:proofErr w:type="gramStart"/>
      <w:r w:rsidRPr="007A7FEE">
        <w:rPr>
          <w:rFonts w:ascii="Times New Roman" w:eastAsia="Times New Roman" w:hAnsi="Times New Roman" w:cs="Times New Roman"/>
          <w:color w:val="000000"/>
        </w:rPr>
        <w:t>the  assignments</w:t>
      </w:r>
      <w:proofErr w:type="gramEnd"/>
      <w:r w:rsidRPr="007A7FEE">
        <w:rPr>
          <w:rFonts w:ascii="Times New Roman" w:eastAsia="Times New Roman" w:hAnsi="Times New Roman" w:cs="Times New Roman"/>
          <w:color w:val="000000"/>
        </w:rPr>
        <w:t xml:space="preserve"> by the deadline listed. Should extenuating circumstances arise, students </w:t>
      </w:r>
      <w:r w:rsidRPr="007A7FEE">
        <w:rPr>
          <w:rFonts w:ascii="Times New Roman" w:eastAsia="Times New Roman" w:hAnsi="Times New Roman" w:cs="Times New Roman"/>
          <w:color w:val="000000"/>
          <w:u w:val="single"/>
        </w:rPr>
        <w:t>do not</w:t>
      </w:r>
      <w:r w:rsidRPr="007A7FEE">
        <w:rPr>
          <w:rFonts w:ascii="Times New Roman" w:eastAsia="Times New Roman" w:hAnsi="Times New Roman" w:cs="Times New Roman"/>
          <w:color w:val="000000"/>
        </w:rPr>
        <w:t xml:space="preserve"> need to request Academic </w:t>
      </w:r>
      <w:proofErr w:type="gramStart"/>
      <w:r w:rsidRPr="007A7FEE">
        <w:rPr>
          <w:rFonts w:ascii="Times New Roman" w:eastAsia="Times New Roman" w:hAnsi="Times New Roman" w:cs="Times New Roman"/>
          <w:color w:val="000000"/>
        </w:rPr>
        <w:t>Consideration</w:t>
      </w:r>
      <w:proofErr w:type="gramEnd"/>
      <w:r w:rsidRPr="007A7FEE">
        <w:rPr>
          <w:rFonts w:ascii="Times New Roman" w:eastAsia="Times New Roman" w:hAnsi="Times New Roman" w:cs="Times New Roman"/>
          <w:color w:val="000000"/>
        </w:rPr>
        <w:t xml:space="preserve"> and they are permitted to submit their assignment (</w:t>
      </w:r>
      <w:r w:rsidRPr="007A7FEE">
        <w:rPr>
          <w:rFonts w:ascii="Times New Roman" w:eastAsia="Times New Roman" w:hAnsi="Times New Roman" w:cs="Times New Roman"/>
          <w:color w:val="FF0000"/>
        </w:rPr>
        <w:t>up to 72 hours)</w:t>
      </w:r>
      <w:r w:rsidRPr="007A7FEE">
        <w:rPr>
          <w:rFonts w:ascii="Times New Roman" w:eastAsia="Times New Roman" w:hAnsi="Times New Roman" w:cs="Times New Roman"/>
          <w:color w:val="007F00"/>
        </w:rPr>
        <w:t xml:space="preserve"> </w:t>
      </w:r>
      <w:r w:rsidRPr="007A7FEE">
        <w:rPr>
          <w:rFonts w:ascii="Times New Roman" w:eastAsia="Times New Roman" w:hAnsi="Times New Roman" w:cs="Times New Roman"/>
          <w:color w:val="000000"/>
        </w:rPr>
        <w:t xml:space="preserve">past the deadline without a late penalty. Should students submit their assessment beyond </w:t>
      </w:r>
      <w:r w:rsidRPr="007A7FEE">
        <w:rPr>
          <w:rFonts w:ascii="Times New Roman" w:eastAsia="Times New Roman" w:hAnsi="Times New Roman" w:cs="Times New Roman"/>
          <w:color w:val="FF0000"/>
        </w:rPr>
        <w:t>72 hours</w:t>
      </w:r>
      <w:r w:rsidRPr="007A7FEE">
        <w:rPr>
          <w:rFonts w:ascii="Times New Roman" w:eastAsia="Times New Roman" w:hAnsi="Times New Roman" w:cs="Times New Roman"/>
          <w:color w:val="007F00"/>
        </w:rPr>
        <w:t xml:space="preserve"> </w:t>
      </w:r>
      <w:r w:rsidRPr="007A7FEE">
        <w:rPr>
          <w:rFonts w:ascii="Times New Roman" w:eastAsia="Times New Roman" w:hAnsi="Times New Roman" w:cs="Times New Roman"/>
          <w:color w:val="000000"/>
        </w:rPr>
        <w:lastRenderedPageBreak/>
        <w:t xml:space="preserve">past the deadline, a late penalty of XX% per day will be applied. </w:t>
      </w:r>
      <w:r w:rsidRPr="007A7FEE">
        <w:rPr>
          <w:rFonts w:ascii="Times New Roman" w:eastAsia="Times New Roman" w:hAnsi="Times New Roman" w:cs="Times New Roman"/>
          <w:color w:val="007F00"/>
        </w:rPr>
        <w:t xml:space="preserve">Academic Consideration requests may be granted only for extenuating circumstances that </w:t>
      </w:r>
      <w:r w:rsidRPr="007A7FEE">
        <w:rPr>
          <w:rFonts w:ascii="Times New Roman" w:eastAsia="Times New Roman" w:hAnsi="Times New Roman" w:cs="Times New Roman"/>
          <w:color w:val="007F00"/>
          <w:u w:val="single"/>
        </w:rPr>
        <w:t>started before</w:t>
      </w:r>
      <w:r w:rsidRPr="007A7FEE">
        <w:rPr>
          <w:rFonts w:ascii="Times New Roman" w:eastAsia="Times New Roman" w:hAnsi="Times New Roman" w:cs="Times New Roman"/>
          <w:color w:val="007F00"/>
        </w:rPr>
        <w:t xml:space="preserve"> the deadline and </w:t>
      </w:r>
      <w:r w:rsidRPr="007A7FEE">
        <w:rPr>
          <w:rFonts w:ascii="Times New Roman" w:eastAsia="Times New Roman" w:hAnsi="Times New Roman" w:cs="Times New Roman"/>
          <w:color w:val="007F00"/>
          <w:u w:val="single"/>
        </w:rPr>
        <w:t>lasted longer</w:t>
      </w:r>
      <w:r w:rsidRPr="007A7FEE">
        <w:rPr>
          <w:rFonts w:ascii="Times New Roman" w:eastAsia="Times New Roman" w:hAnsi="Times New Roman" w:cs="Times New Roman"/>
          <w:color w:val="007F00"/>
        </w:rPr>
        <w:t xml:space="preserve"> than the No-Late-Penalty Period (72 hours). </w:t>
      </w:r>
      <w:r w:rsidRPr="007A7FEE">
        <w:rPr>
          <w:rFonts w:ascii="Times New Roman" w:eastAsia="Times New Roman" w:hAnsi="Times New Roman" w:cs="Times New Roman"/>
          <w:color w:val="FF0000"/>
        </w:rPr>
        <w:t>(Alternatively, the instructor may deny all requests, give them a zero mark, and let students follow the appeal pathway to ask for an exception. Note that instructors may not ask for medical documentation for privacy protection, but the student can voluntarily share information.) </w:t>
      </w:r>
    </w:p>
    <w:p w14:paraId="10E4011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1609A77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0B6971B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sz w:val="36"/>
          <w:szCs w:val="36"/>
        </w:rPr>
        <w:t>6. Additional Statements</w:t>
      </w:r>
      <w:r w:rsidRPr="007A7FEE">
        <w:rPr>
          <w:rFonts w:ascii="Times New Roman" w:eastAsia="Times New Roman" w:hAnsi="Times New Roman" w:cs="Times New Roman"/>
          <w:sz w:val="36"/>
          <w:szCs w:val="36"/>
        </w:rPr>
        <w:t> </w:t>
      </w:r>
    </w:p>
    <w:p w14:paraId="673C674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1351E01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u w:val="single"/>
        </w:rPr>
        <w:t>Academic Offences</w:t>
      </w:r>
      <w:r w:rsidRPr="007A7FEE">
        <w:rPr>
          <w:rFonts w:ascii="Times New Roman" w:eastAsia="Times New Roman" w:hAnsi="Times New Roman" w:cs="Times New Roman"/>
          <w:color w:val="000000"/>
        </w:rPr>
        <w:t> </w:t>
      </w:r>
    </w:p>
    <w:p w14:paraId="470D892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6D54422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B050"/>
          <w:shd w:val="clear" w:color="auto" w:fill="00FFFF"/>
        </w:rPr>
        <w:t>[Instructors may want to include, here, a program-specific statement around plagiarism and the use of material generated by AI programs or large language models such as ChatGPT</w:t>
      </w:r>
      <w:r w:rsidRPr="007A7FEE">
        <w:rPr>
          <w:rFonts w:ascii="Times New Roman" w:eastAsia="Times New Roman" w:hAnsi="Times New Roman" w:cs="Times New Roman"/>
          <w:color w:val="00B050"/>
        </w:rPr>
        <w:t>.] </w:t>
      </w:r>
    </w:p>
    <w:p w14:paraId="547A1AC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B050"/>
        </w:rPr>
        <w:t> </w:t>
      </w:r>
    </w:p>
    <w:p w14:paraId="6B62D51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Scholastic offences are taken seriously, and students are directed to read the appropriate policy, specifically, the definition of what constitutes a Scholastic Offence, here: </w:t>
      </w:r>
    </w:p>
    <w:p w14:paraId="49965436" w14:textId="77777777" w:rsidR="001C5628" w:rsidRPr="007A7FEE" w:rsidRDefault="001C5628" w:rsidP="001C5628">
      <w:pPr>
        <w:ind w:left="360"/>
        <w:textAlignment w:val="baseline"/>
        <w:rPr>
          <w:rFonts w:ascii="Segoe UI" w:eastAsia="Times New Roman" w:hAnsi="Segoe UI" w:cs="Segoe UI"/>
          <w:sz w:val="18"/>
          <w:szCs w:val="18"/>
        </w:rPr>
      </w:pPr>
      <w:hyperlink r:id="rId16" w:tgtFrame="_blank" w:history="1">
        <w:r w:rsidRPr="007A7FEE">
          <w:rPr>
            <w:rFonts w:ascii="Times New Roman" w:eastAsia="Times New Roman" w:hAnsi="Times New Roman" w:cs="Times New Roman"/>
            <w:color w:val="0000FF"/>
            <w:u w:val="single"/>
          </w:rPr>
          <w:t>http://www.uwo.ca/univsec/pdf/academicpolicies/appeals/scholasticdisciplineundergrad.pdf</w:t>
        </w:r>
      </w:hyperlink>
      <w:r w:rsidRPr="007A7FEE">
        <w:rPr>
          <w:rFonts w:ascii="Times New Roman" w:eastAsia="Times New Roman" w:hAnsi="Times New Roman" w:cs="Times New Roman"/>
        </w:rPr>
        <w:t>.  </w:t>
      </w:r>
    </w:p>
    <w:p w14:paraId="2729689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7A9D716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 xml:space="preserve">Statement on the use of plagiarism-checking software </w:t>
      </w:r>
      <w:r w:rsidRPr="007A7FEE">
        <w:rPr>
          <w:rFonts w:ascii="Times New Roman" w:eastAsia="Times New Roman" w:hAnsi="Times New Roman" w:cs="Times New Roman"/>
          <w:color w:val="FF0000"/>
        </w:rPr>
        <w:t>[if you use TURNITIN]  </w:t>
      </w:r>
    </w:p>
    <w:p w14:paraId="0515018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11E90C16"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All required papers may be subject to submission for textual similarity review to the commercial plagiarism detection software under license to the University for the detection of plagiarism.  All papers submitted for such checking will be included as source documents in the reference database for the purpose of detecting plagiarism of papers subsequently submitted to the system.  Use of the service is subject to the licensing agreement, currently between The University of Western Ontario and Turnitin.com (</w:t>
      </w:r>
      <w:hyperlink r:id="rId17" w:tgtFrame="_blank" w:history="1">
        <w:r w:rsidRPr="007A7FEE">
          <w:rPr>
            <w:rFonts w:ascii="Times New Roman" w:eastAsia="Times New Roman" w:hAnsi="Times New Roman" w:cs="Times New Roman"/>
            <w:color w:val="0000FF"/>
            <w:u w:val="single"/>
          </w:rPr>
          <w:t>http://www.turnitin.com</w:t>
        </w:r>
      </w:hyperlink>
      <w:r w:rsidRPr="007A7FEE">
        <w:rPr>
          <w:rFonts w:ascii="Times New Roman" w:eastAsia="Times New Roman" w:hAnsi="Times New Roman" w:cs="Times New Roman"/>
        </w:rPr>
        <w:t>). </w:t>
      </w:r>
    </w:p>
    <w:p w14:paraId="3481729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6517144D"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xml:space="preserve">[if you use SCANEX] </w:t>
      </w:r>
      <w:r w:rsidRPr="007A7FEE">
        <w:rPr>
          <w:rFonts w:ascii="Times New Roman" w:eastAsia="Times New Roman" w:hAnsi="Times New Roman" w:cs="Times New Roman"/>
        </w:rPr>
        <w:t>Computer-marked multiple-choice tests and exams may be subject to submission for similarity review by software that will check for unusual coincidences in answer patterns that may indicate cheating. </w:t>
      </w:r>
    </w:p>
    <w:p w14:paraId="4172C64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432FF"/>
        </w:rPr>
        <w:t> </w:t>
      </w:r>
    </w:p>
    <w:p w14:paraId="6B2E939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[If applicable] [</w:t>
      </w:r>
      <w:r w:rsidRPr="007A7FEE">
        <w:rPr>
          <w:rFonts w:ascii="Times New Roman" w:eastAsia="Times New Roman" w:hAnsi="Times New Roman" w:cs="Times New Roman"/>
          <w:color w:val="007F00"/>
        </w:rPr>
        <w:t>Include warnings on the use of any other “checking” software] </w:t>
      </w:r>
    </w:p>
    <w:p w14:paraId="74E138A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7F48852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rPr>
        <w:t xml:space="preserve">Statement on remote proctoring software </w:t>
      </w:r>
      <w:r w:rsidRPr="007A7FEE">
        <w:rPr>
          <w:rFonts w:ascii="Times New Roman" w:eastAsia="Times New Roman" w:hAnsi="Times New Roman" w:cs="Times New Roman"/>
          <w:color w:val="FF0000"/>
        </w:rPr>
        <w:t>[If applicable] </w:t>
      </w:r>
    </w:p>
    <w:p w14:paraId="1C2A66C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 </w:t>
      </w:r>
    </w:p>
    <w:p w14:paraId="21B54F7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Tests and examinations in this course will be conducted using a remote proctoring service.  By taking this course, you are consenting to the use of this software and acknowledge that you will be required to provide </w:t>
      </w:r>
      <w:r w:rsidRPr="007A7FEE">
        <w:rPr>
          <w:rFonts w:ascii="Times New Roman" w:eastAsia="Times New Roman" w:hAnsi="Times New Roman" w:cs="Times New Roman"/>
          <w:b/>
          <w:bCs/>
          <w:color w:val="000000"/>
        </w:rPr>
        <w:t>personal information</w:t>
      </w:r>
      <w:r w:rsidRPr="007A7FEE">
        <w:rPr>
          <w:rFonts w:ascii="Times New Roman" w:eastAsia="Times New Roman" w:hAnsi="Times New Roman" w:cs="Times New Roman"/>
          <w:color w:val="000000"/>
        </w:rPr>
        <w:t> (including some biometric data</w:t>
      </w:r>
      <w:proofErr w:type="gramStart"/>
      <w:r w:rsidRPr="007A7FEE">
        <w:rPr>
          <w:rFonts w:ascii="Times New Roman" w:eastAsia="Times New Roman" w:hAnsi="Times New Roman" w:cs="Times New Roman"/>
          <w:color w:val="000000"/>
        </w:rPr>
        <w:t>)</w:t>
      </w:r>
      <w:proofErr w:type="gramEnd"/>
      <w:r w:rsidRPr="007A7FEE">
        <w:rPr>
          <w:rFonts w:ascii="Times New Roman" w:eastAsia="Times New Roman" w:hAnsi="Times New Roman" w:cs="Times New Roman"/>
          <w:color w:val="000000"/>
        </w:rPr>
        <w:t xml:space="preserve"> and the session will be </w:t>
      </w:r>
      <w:r w:rsidRPr="007A7FEE">
        <w:rPr>
          <w:rFonts w:ascii="Times New Roman" w:eastAsia="Times New Roman" w:hAnsi="Times New Roman" w:cs="Times New Roman"/>
          <w:b/>
          <w:bCs/>
          <w:color w:val="000000"/>
        </w:rPr>
        <w:t>recorded</w:t>
      </w:r>
      <w:r w:rsidRPr="007A7FEE">
        <w:rPr>
          <w:rFonts w:ascii="Times New Roman" w:eastAsia="Times New Roman" w:hAnsi="Times New Roman" w:cs="Times New Roman"/>
          <w:color w:val="000000"/>
        </w:rPr>
        <w:t xml:space="preserve">.  Completion of this course will require you to have a reliable internet connection and a device that meets the technical requirements for this service.  More information about this remote proctoring service, including technical requirements, is available on Western’s Remote Proctoring website at: </w:t>
      </w:r>
      <w:hyperlink r:id="rId18" w:tgtFrame="_blank" w:history="1">
        <w:r w:rsidRPr="007A7FEE">
          <w:rPr>
            <w:rFonts w:ascii="Times New Roman" w:eastAsia="Times New Roman" w:hAnsi="Times New Roman" w:cs="Times New Roman"/>
            <w:color w:val="0000FF"/>
            <w:u w:val="single"/>
          </w:rPr>
          <w:t>https://remoteproctoring.uwo.ca</w:t>
        </w:r>
      </w:hyperlink>
      <w:r w:rsidRPr="007A7FEE">
        <w:rPr>
          <w:rFonts w:ascii="Times New Roman" w:eastAsia="Times New Roman" w:hAnsi="Times New Roman" w:cs="Times New Roman"/>
          <w:color w:val="000000"/>
        </w:rPr>
        <w:t>. </w:t>
      </w:r>
    </w:p>
    <w:p w14:paraId="43B5342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FF0000"/>
        </w:rPr>
        <w:t>NB:</w:t>
      </w:r>
      <w:r w:rsidRPr="007A7FEE">
        <w:rPr>
          <w:rFonts w:ascii="Times New Roman" w:eastAsia="Times New Roman" w:hAnsi="Times New Roman" w:cs="Times New Roman"/>
          <w:b/>
          <w:bCs/>
          <w:color w:val="FF0000"/>
        </w:rPr>
        <w:t xml:space="preserve"> </w:t>
      </w:r>
      <w:r w:rsidRPr="007A7FEE">
        <w:rPr>
          <w:rFonts w:ascii="Times New Roman" w:eastAsia="Times New Roman" w:hAnsi="Times New Roman" w:cs="Times New Roman"/>
          <w:color w:val="FF0000"/>
        </w:rPr>
        <w:t>Use of online proctoring for in-person courses requires approval from the Dean’s Office.  </w:t>
      </w:r>
    </w:p>
    <w:p w14:paraId="199FC74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21AC4D87"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u w:val="single"/>
        </w:rPr>
        <w:lastRenderedPageBreak/>
        <w:t>Policy on Accommodation for Religious Holidays</w:t>
      </w:r>
      <w:r w:rsidRPr="007A7FEE">
        <w:rPr>
          <w:rFonts w:ascii="Times New Roman" w:eastAsia="Times New Roman" w:hAnsi="Times New Roman" w:cs="Times New Roman"/>
          <w:color w:val="000000"/>
        </w:rPr>
        <w:t> </w:t>
      </w:r>
    </w:p>
    <w:p w14:paraId="6A26F501"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739213B5" w14:textId="77777777" w:rsidR="001C5628" w:rsidRDefault="001C5628" w:rsidP="001C5628">
      <w:pPr>
        <w:textAlignment w:val="baseline"/>
        <w:rPr>
          <w:rFonts w:ascii="Times New Roman" w:eastAsia="Times New Roman" w:hAnsi="Times New Roman" w:cs="Times New Roman"/>
          <w:sz w:val="23"/>
          <w:szCs w:val="23"/>
        </w:rPr>
      </w:pPr>
      <w:r w:rsidRPr="007A7FEE">
        <w:rPr>
          <w:rFonts w:ascii="Times New Roman" w:eastAsia="Times New Roman" w:hAnsi="Times New Roman" w:cs="Times New Roman"/>
          <w:sz w:val="23"/>
          <w:szCs w:val="23"/>
        </w:rPr>
        <w:t xml:space="preserve">Students should review the </w:t>
      </w:r>
      <w:hyperlink r:id="rId19" w:anchor="Page_16" w:tgtFrame="_blank" w:history="1">
        <w:r w:rsidRPr="007A7FEE">
          <w:rPr>
            <w:rFonts w:ascii="Times New Roman" w:eastAsia="Times New Roman" w:hAnsi="Times New Roman" w:cs="Times New Roman"/>
            <w:color w:val="0000FF"/>
            <w:sz w:val="23"/>
            <w:szCs w:val="23"/>
            <w:u w:val="single"/>
          </w:rPr>
          <w:t>policy for Accommodation for Religious Holidays</w:t>
        </w:r>
      </w:hyperlink>
      <w:r w:rsidRPr="007A7FEE">
        <w:rPr>
          <w:rFonts w:ascii="Times New Roman" w:eastAsia="Times New Roman" w:hAnsi="Times New Roman" w:cs="Times New Roman"/>
          <w:sz w:val="23"/>
          <w:szCs w:val="23"/>
        </w:rPr>
        <w:t xml:space="preserve"> . Where a student will be unable to write examinations and term tests due to a conflicting religious holiday, they should inform their instructors as soon as possible but </w:t>
      </w:r>
      <w:r w:rsidRPr="007A7FEE">
        <w:rPr>
          <w:rFonts w:ascii="Times New Roman" w:eastAsia="Times New Roman" w:hAnsi="Times New Roman" w:cs="Times New Roman"/>
          <w:b/>
          <w:bCs/>
          <w:sz w:val="23"/>
          <w:szCs w:val="23"/>
        </w:rPr>
        <w:t>not later than two weeks</w:t>
      </w:r>
      <w:r w:rsidRPr="007A7FEE">
        <w:rPr>
          <w:rFonts w:ascii="Times New Roman" w:eastAsia="Times New Roman" w:hAnsi="Times New Roman" w:cs="Times New Roman"/>
          <w:sz w:val="23"/>
          <w:szCs w:val="23"/>
        </w:rPr>
        <w:t xml:space="preserve"> prior to writing the examination/term test. In the case of conflict with a midterm test, students should inform their instructor as soon as possible but not later than one week prior to the midterm.</w:t>
      </w:r>
    </w:p>
    <w:p w14:paraId="460AF99E" w14:textId="77777777" w:rsidR="001C5628" w:rsidRDefault="001C5628" w:rsidP="001C5628">
      <w:pPr>
        <w:textAlignment w:val="baseline"/>
        <w:rPr>
          <w:rFonts w:ascii="Times New Roman" w:eastAsia="Times New Roman" w:hAnsi="Times New Roman" w:cs="Times New Roman"/>
          <w:sz w:val="23"/>
          <w:szCs w:val="23"/>
        </w:rPr>
      </w:pPr>
    </w:p>
    <w:p w14:paraId="2E170DC6" w14:textId="77777777" w:rsidR="001C5628" w:rsidRPr="007A7FEE" w:rsidRDefault="001C5628" w:rsidP="001C5628">
      <w:pPr>
        <w:textAlignment w:val="baseline"/>
        <w:rPr>
          <w:rFonts w:ascii="Segoe UI" w:eastAsia="Times New Roman" w:hAnsi="Segoe UI" w:cs="Segoe UI"/>
          <w:sz w:val="18"/>
          <w:szCs w:val="18"/>
        </w:rPr>
      </w:pPr>
      <w:r>
        <w:rPr>
          <w:rFonts w:ascii="Times New Roman" w:eastAsia="Times New Roman" w:hAnsi="Times New Roman" w:cs="Times New Roman"/>
          <w:sz w:val="23"/>
          <w:szCs w:val="23"/>
        </w:rPr>
        <w:t>Religious Accommodation requests for final exams should be submitted via the Student Absence Portal.</w:t>
      </w:r>
    </w:p>
    <w:p w14:paraId="45782392"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2CF96C2F" w14:textId="77777777" w:rsidR="001C5628" w:rsidRPr="007A7FEE" w:rsidRDefault="001C5628" w:rsidP="001C5628">
      <w:pPr>
        <w:ind w:right="-30"/>
        <w:textAlignment w:val="baseline"/>
        <w:rPr>
          <w:rFonts w:ascii="Segoe UI" w:eastAsia="Times New Roman" w:hAnsi="Segoe UI" w:cs="Segoe UI"/>
          <w:sz w:val="18"/>
          <w:szCs w:val="18"/>
        </w:rPr>
      </w:pPr>
      <w:r w:rsidRPr="007A7FEE">
        <w:rPr>
          <w:rFonts w:ascii="Times New Roman" w:eastAsia="Times New Roman" w:hAnsi="Times New Roman" w:cs="Times New Roman"/>
          <w:b/>
          <w:bCs/>
          <w:u w:val="single"/>
        </w:rPr>
        <w:t>Academic Accommodation and Accessible Education</w:t>
      </w:r>
      <w:r w:rsidRPr="007A7FEE">
        <w:rPr>
          <w:rFonts w:ascii="Times New Roman" w:eastAsia="Times New Roman" w:hAnsi="Times New Roman" w:cs="Times New Roman"/>
          <w:color w:val="FF0000"/>
        </w:rPr>
        <w:t xml:space="preserve"> [suggested] </w:t>
      </w:r>
    </w:p>
    <w:p w14:paraId="77B8203C" w14:textId="77777777" w:rsidR="001C5628" w:rsidRPr="007A7FEE" w:rsidRDefault="001C5628" w:rsidP="001C5628">
      <w:pPr>
        <w:ind w:right="-30"/>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6DB9A3D7" w14:textId="77777777" w:rsidR="001C5628" w:rsidRPr="007A7FEE" w:rsidRDefault="001C5628" w:rsidP="001C5628">
      <w:pPr>
        <w:ind w:right="-15"/>
        <w:textAlignment w:val="baseline"/>
        <w:rPr>
          <w:rFonts w:ascii="Segoe UI" w:eastAsia="Times New Roman" w:hAnsi="Segoe UI" w:cs="Segoe UI"/>
          <w:sz w:val="18"/>
          <w:szCs w:val="18"/>
        </w:rPr>
      </w:pPr>
      <w:r w:rsidRPr="007A7FEE">
        <w:rPr>
          <w:rFonts w:ascii="Times New Roman" w:eastAsia="Times New Roman" w:hAnsi="Times New Roman" w:cs="Times New Roman"/>
          <w:b/>
          <w:bCs/>
        </w:rPr>
        <w:t>Academic Accommodation</w:t>
      </w:r>
      <w:r w:rsidRPr="007A7FEE">
        <w:rPr>
          <w:rFonts w:ascii="Times New Roman" w:eastAsia="Times New Roman" w:hAnsi="Times New Roman" w:cs="Times New Roman"/>
        </w:rPr>
        <w:t xml:space="preserve"> is “a means of adjusting the academic activities associated with a course or program of student in order to permit students with disabilities to participate in those activities at the University and to fulfill the essential requirements of a course or program.” </w:t>
      </w:r>
      <w:hyperlink r:id="rId20" w:tgtFrame="_blank" w:history="1">
        <w:r w:rsidRPr="007A7FEE">
          <w:rPr>
            <w:rFonts w:ascii="Times New Roman" w:eastAsia="Times New Roman" w:hAnsi="Times New Roman" w:cs="Times New Roman"/>
            <w:color w:val="0000FF"/>
            <w:u w:val="single"/>
          </w:rPr>
          <w:t>https://www.uwo.ca/univsec/pdf/academicpolicies/appeals/Academic%20Accommodationdisabilities.pdf</w:t>
        </w:r>
      </w:hyperlink>
      <w:r w:rsidRPr="007A7FEE">
        <w:rPr>
          <w:rFonts w:ascii="Times New Roman" w:eastAsia="Times New Roman" w:hAnsi="Times New Roman" w:cs="Times New Roman"/>
        </w:rPr>
        <w:t xml:space="preserve">. Students with disabilities are encouraged to register with </w:t>
      </w:r>
      <w:r w:rsidRPr="007A7FEE">
        <w:rPr>
          <w:rFonts w:ascii="Times New Roman" w:eastAsia="Times New Roman" w:hAnsi="Times New Roman" w:cs="Times New Roman"/>
          <w:b/>
          <w:bCs/>
        </w:rPr>
        <w:t>Accessible Education</w:t>
      </w:r>
      <w:r w:rsidRPr="007A7FEE">
        <w:rPr>
          <w:rFonts w:ascii="Times New Roman" w:eastAsia="Times New Roman" w:hAnsi="Times New Roman" w:cs="Times New Roman"/>
        </w:rPr>
        <w:t xml:space="preserve"> at the earliest opportunity. “Accessible Education plays a central role in Western's efforts to ensure that its academic programs are accessible for all students” http://academicsupport.uwo.ca/accessibleeducation/index.html  </w:t>
      </w:r>
    </w:p>
    <w:p w14:paraId="05CF6DA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432FF"/>
        </w:rPr>
        <w:t> </w:t>
      </w:r>
    </w:p>
    <w:p w14:paraId="01AEBE4C" w14:textId="77777777" w:rsidR="001C5628" w:rsidRPr="007A7FEE" w:rsidRDefault="001C5628" w:rsidP="001C5628">
      <w:pPr>
        <w:textAlignment w:val="baseline"/>
        <w:rPr>
          <w:rFonts w:ascii="Segoe UI" w:eastAsia="Times New Roman" w:hAnsi="Segoe UI" w:cs="Segoe UI"/>
          <w:color w:val="000000"/>
          <w:sz w:val="18"/>
          <w:szCs w:val="18"/>
        </w:rPr>
      </w:pPr>
      <w:r w:rsidRPr="007A7FEE">
        <w:rPr>
          <w:rFonts w:ascii="Times New Roman" w:eastAsia="Times New Roman" w:hAnsi="Times New Roman" w:cs="Times New Roman"/>
          <w:b/>
          <w:bCs/>
          <w:color w:val="000000"/>
        </w:rPr>
        <w:t>Special Examinations </w:t>
      </w:r>
      <w:r w:rsidRPr="007A7FEE">
        <w:rPr>
          <w:rFonts w:ascii="Times New Roman" w:eastAsia="Times New Roman" w:hAnsi="Times New Roman" w:cs="Times New Roman"/>
          <w:color w:val="000000"/>
        </w:rPr>
        <w:t> </w:t>
      </w:r>
    </w:p>
    <w:p w14:paraId="27C70B2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A Special Examination is any examination other than the regular examination, and it may be offered only with the permission of the Dean of the Faculty in which the student is registered, in consultation with the instructor and Department Chair. Permission to write a Special Examination may be given </w:t>
      </w:r>
      <w:proofErr w:type="gramStart"/>
      <w:r w:rsidRPr="007A7FEE">
        <w:rPr>
          <w:rFonts w:ascii="Times New Roman" w:eastAsia="Times New Roman" w:hAnsi="Times New Roman" w:cs="Times New Roman"/>
        </w:rPr>
        <w:t>on the basis of</w:t>
      </w:r>
      <w:proofErr w:type="gramEnd"/>
      <w:r w:rsidRPr="007A7FEE">
        <w:rPr>
          <w:rFonts w:ascii="Times New Roman" w:eastAsia="Times New Roman" w:hAnsi="Times New Roman" w:cs="Times New Roman"/>
        </w:rPr>
        <w:t xml:space="preserve"> compassionate or medical grounds with appropriate supporting documents. To provide an opportunity for students to recover from the circumstances resulting in a Special Examination, the University has implemented Special Examinations dates. These dates as well as other important information about examinations and academic standing can be found </w:t>
      </w:r>
      <w:hyperlink r:id="rId21" w:anchor="SubHeading_70" w:tgtFrame="_blank" w:history="1">
        <w:r w:rsidRPr="007A7FEE">
          <w:rPr>
            <w:rFonts w:ascii="Times New Roman" w:eastAsia="Times New Roman" w:hAnsi="Times New Roman" w:cs="Times New Roman"/>
            <w:color w:val="0000FF"/>
            <w:u w:val="single"/>
          </w:rPr>
          <w:t>here</w:t>
        </w:r>
      </w:hyperlink>
      <w:r w:rsidRPr="007A7FEE">
        <w:rPr>
          <w:rFonts w:ascii="Times New Roman" w:eastAsia="Times New Roman" w:hAnsi="Times New Roman" w:cs="Times New Roman"/>
        </w:rPr>
        <w:t>.  </w:t>
      </w:r>
    </w:p>
    <w:p w14:paraId="1A04A59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sz w:val="23"/>
          <w:szCs w:val="23"/>
        </w:rPr>
        <w:t> </w:t>
      </w:r>
    </w:p>
    <w:p w14:paraId="3F50DC4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rPr>
        <w:t>Support Services</w:t>
      </w:r>
      <w:r w:rsidRPr="007A7FEE">
        <w:rPr>
          <w:rFonts w:ascii="Times New Roman" w:eastAsia="Times New Roman" w:hAnsi="Times New Roman" w:cs="Times New Roman"/>
        </w:rPr>
        <w:t> </w:t>
      </w:r>
    </w:p>
    <w:p w14:paraId="1C1F94D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029ED2E8"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u w:val="single"/>
        </w:rPr>
        <w:t>Academic Advising</w:t>
      </w:r>
      <w:r w:rsidRPr="007A7FEE">
        <w:rPr>
          <w:rFonts w:ascii="Times New Roman" w:eastAsia="Times New Roman" w:hAnsi="Times New Roman" w:cs="Times New Roman"/>
          <w:b/>
          <w:bCs/>
          <w:color w:val="000000"/>
        </w:rPr>
        <w:t xml:space="preserve"> </w:t>
      </w:r>
      <w:r w:rsidRPr="007A7FEE">
        <w:rPr>
          <w:rFonts w:ascii="Times New Roman" w:eastAsia="Times New Roman" w:hAnsi="Times New Roman" w:cs="Times New Roman"/>
          <w:color w:val="FF0000"/>
        </w:rPr>
        <w:t>[suggested] </w:t>
      </w:r>
    </w:p>
    <w:p w14:paraId="220DC1F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Y</w:t>
      </w:r>
      <w:r w:rsidRPr="007A7FEE">
        <w:rPr>
          <w:rFonts w:ascii="Times New Roman" w:eastAsia="Times New Roman" w:hAnsi="Times New Roman" w:cs="Times New Roman"/>
        </w:rPr>
        <w:t xml:space="preserve">our Home Faculty’s Academic Advising Office will support or refer whenever you have an issue that is affecting your studies, including information on adding/dropping courses, academic considerations for absences, appeals, exam conflicts, and many other academic related matters. Do not hesitate to reach out to them if you are struggling and unsure where to go for help. Contact info for all Faculties is here: </w:t>
      </w:r>
      <w:hyperlink r:id="rId22" w:tgtFrame="_blank" w:history="1">
        <w:r w:rsidRPr="007A7FEE">
          <w:rPr>
            <w:rFonts w:ascii="Times New Roman" w:eastAsia="Times New Roman" w:hAnsi="Times New Roman" w:cs="Times New Roman"/>
            <w:color w:val="0000FF"/>
            <w:u w:val="single"/>
          </w:rPr>
          <w:t>https://registrar.uwo.ca/facultyacademiccounselling.html</w:t>
        </w:r>
      </w:hyperlink>
      <w:r w:rsidRPr="007A7FEE">
        <w:rPr>
          <w:rFonts w:ascii="Times New Roman" w:eastAsia="Times New Roman" w:hAnsi="Times New Roman" w:cs="Times New Roman"/>
          <w:color w:val="0000FF"/>
        </w:rPr>
        <w:t>  </w:t>
      </w:r>
    </w:p>
    <w:p w14:paraId="04D7A0C4"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5F3F3CD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u w:val="single"/>
        </w:rPr>
        <w:t>Mental Health Support</w:t>
      </w:r>
      <w:r w:rsidRPr="007A7FEE">
        <w:rPr>
          <w:rFonts w:ascii="Times New Roman" w:eastAsia="Times New Roman" w:hAnsi="Times New Roman" w:cs="Times New Roman"/>
        </w:rPr>
        <w:t> </w:t>
      </w:r>
    </w:p>
    <w:p w14:paraId="180EFD4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Students who are in emotional/mental distress should refer to Mental </w:t>
      </w:r>
      <w:proofErr w:type="spellStart"/>
      <w:r w:rsidRPr="007A7FEE">
        <w:rPr>
          <w:rFonts w:ascii="Times New Roman" w:eastAsia="Times New Roman" w:hAnsi="Times New Roman" w:cs="Times New Roman"/>
        </w:rPr>
        <w:t>Health@Western</w:t>
      </w:r>
      <w:proofErr w:type="spellEnd"/>
      <w:r w:rsidRPr="007A7FEE">
        <w:rPr>
          <w:rFonts w:ascii="Times New Roman" w:eastAsia="Times New Roman" w:hAnsi="Times New Roman" w:cs="Times New Roman"/>
        </w:rPr>
        <w:t xml:space="preserve"> (</w:t>
      </w:r>
      <w:hyperlink r:id="rId23" w:tgtFrame="_blank" w:history="1">
        <w:r w:rsidRPr="007A7FEE">
          <w:rPr>
            <w:rFonts w:ascii="Times New Roman" w:eastAsia="Times New Roman" w:hAnsi="Times New Roman" w:cs="Times New Roman"/>
            <w:color w:val="0000FF"/>
            <w:u w:val="single"/>
          </w:rPr>
          <w:t>https://uwo.ca/health/</w:t>
        </w:r>
      </w:hyperlink>
      <w:r w:rsidRPr="007A7FEE">
        <w:rPr>
          <w:rFonts w:ascii="Times New Roman" w:eastAsia="Times New Roman" w:hAnsi="Times New Roman" w:cs="Times New Roman"/>
        </w:rPr>
        <w:t>) for a complete list of options about how to obtain help. </w:t>
      </w:r>
    </w:p>
    <w:p w14:paraId="12180EA0"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3FF5C493"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color w:val="000000"/>
          <w:u w:val="single"/>
        </w:rPr>
        <w:t xml:space="preserve">Gender-based and sexual violence </w:t>
      </w:r>
      <w:r w:rsidRPr="007A7FEE">
        <w:rPr>
          <w:rFonts w:ascii="Times New Roman" w:eastAsia="Times New Roman" w:hAnsi="Times New Roman" w:cs="Times New Roman"/>
          <w:color w:val="FF0000"/>
        </w:rPr>
        <w:t>[required]  </w:t>
      </w:r>
    </w:p>
    <w:p w14:paraId="52831AE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t> </w:t>
      </w:r>
    </w:p>
    <w:p w14:paraId="0AAD335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color w:val="000000"/>
        </w:rPr>
        <w:lastRenderedPageBreak/>
        <w:t>Western University </w:t>
      </w:r>
      <w:hyperlink r:id="rId24" w:tgtFrame="_blank" w:history="1">
        <w:r w:rsidRPr="007A7FEE">
          <w:rPr>
            <w:rFonts w:ascii="Times New Roman" w:eastAsia="Times New Roman" w:hAnsi="Times New Roman" w:cs="Times New Roman"/>
            <w:color w:val="0563C1"/>
            <w:u w:val="single"/>
          </w:rPr>
          <w:t>is committed to reducing incidents of gender-based and sexual violence</w:t>
        </w:r>
      </w:hyperlink>
      <w:r w:rsidRPr="007A7FEE">
        <w:rPr>
          <w:rFonts w:ascii="Times New Roman" w:eastAsia="Times New Roman" w:hAnsi="Times New Roman" w:cs="Times New Roman"/>
          <w:color w:val="000000"/>
        </w:rPr>
        <w:t xml:space="preserve"> (GBSV) and providing compassionate support to anyone who is going through or has gone through these traumatic events. If you are experiencing or have experienced GBSV (either recently or in the past), you will find information about support services for survivors, </w:t>
      </w:r>
      <w:r w:rsidRPr="007A7FEE">
        <w:rPr>
          <w:rFonts w:ascii="Times New Roman" w:eastAsia="Times New Roman" w:hAnsi="Times New Roman" w:cs="Times New Roman"/>
        </w:rPr>
        <w:t>including emergency contacts at the following website: </w:t>
      </w:r>
    </w:p>
    <w:p w14:paraId="3198703F"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https://www.uwo.ca/health/studentsupport/survivorsupport/get-help.html</w:t>
      </w:r>
      <w:r w:rsidRPr="007A7FEE">
        <w:rPr>
          <w:rFonts w:ascii="Times New Roman" w:eastAsia="Times New Roman" w:hAnsi="Times New Roman" w:cs="Times New Roman"/>
          <w:color w:val="000000"/>
        </w:rPr>
        <w:t>.  To connect with a case manager or set up an appointment, please contact </w:t>
      </w:r>
      <w:hyperlink r:id="rId25" w:tgtFrame="_blank" w:history="1">
        <w:r w:rsidRPr="007A7FEE">
          <w:rPr>
            <w:rFonts w:ascii="Times New Roman" w:eastAsia="Times New Roman" w:hAnsi="Times New Roman" w:cs="Times New Roman"/>
            <w:color w:val="0563C1"/>
            <w:u w:val="single"/>
          </w:rPr>
          <w:t>support@uwo.ca</w:t>
        </w:r>
      </w:hyperlink>
      <w:r w:rsidRPr="007A7FEE">
        <w:rPr>
          <w:rFonts w:ascii="Times New Roman" w:eastAsia="Times New Roman" w:hAnsi="Times New Roman" w:cs="Times New Roman"/>
          <w:color w:val="000000"/>
        </w:rPr>
        <w:t>.  </w:t>
      </w:r>
    </w:p>
    <w:p w14:paraId="4016E539"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4964885C"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u w:val="single"/>
        </w:rPr>
        <w:t>Learning Development and Success</w:t>
      </w:r>
      <w:r w:rsidRPr="007A7FEE">
        <w:rPr>
          <w:rFonts w:ascii="Times New Roman" w:eastAsia="Times New Roman" w:hAnsi="Times New Roman" w:cs="Times New Roman"/>
          <w:b/>
          <w:bCs/>
        </w:rPr>
        <w:t xml:space="preserve"> </w:t>
      </w:r>
      <w:r w:rsidRPr="007A7FEE">
        <w:rPr>
          <w:rFonts w:ascii="Times New Roman" w:eastAsia="Times New Roman" w:hAnsi="Times New Roman" w:cs="Times New Roman"/>
          <w:color w:val="FF0000"/>
        </w:rPr>
        <w:t>[suggested] </w:t>
      </w:r>
    </w:p>
    <w:p w14:paraId="30D0044B"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Counsellors at the Learning Development and Success Centre </w:t>
      </w:r>
      <w:hyperlink r:id="rId26" w:tgtFrame="_blank" w:history="1">
        <w:r w:rsidRPr="007A7FEE">
          <w:rPr>
            <w:rFonts w:ascii="Times New Roman" w:eastAsia="Times New Roman" w:hAnsi="Times New Roman" w:cs="Times New Roman"/>
            <w:color w:val="0000FF"/>
            <w:u w:val="single"/>
          </w:rPr>
          <w:t>https://learning.uwo.ca</w:t>
        </w:r>
      </w:hyperlink>
      <w:r w:rsidRPr="007A7FEE">
        <w:rPr>
          <w:rFonts w:ascii="Times New Roman" w:eastAsia="Times New Roman" w:hAnsi="Times New Roman" w:cs="Times New Roman"/>
        </w:rPr>
        <w:t xml:space="preserve">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 </w:t>
      </w:r>
    </w:p>
    <w:p w14:paraId="3741870A"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w:t>
      </w:r>
    </w:p>
    <w:p w14:paraId="67E663A5"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b/>
          <w:bCs/>
          <w:u w:val="single"/>
        </w:rPr>
        <w:t>USC</w:t>
      </w:r>
      <w:r w:rsidRPr="007A7FEE">
        <w:rPr>
          <w:rFonts w:ascii="Times New Roman" w:eastAsia="Times New Roman" w:hAnsi="Times New Roman" w:cs="Times New Roman"/>
        </w:rPr>
        <w:t> </w:t>
      </w:r>
    </w:p>
    <w:p w14:paraId="0C89A90E" w14:textId="77777777" w:rsidR="001C5628" w:rsidRPr="007A7FEE" w:rsidRDefault="001C5628" w:rsidP="001C5628">
      <w:pPr>
        <w:textAlignment w:val="baseline"/>
        <w:rPr>
          <w:rFonts w:ascii="Segoe UI" w:eastAsia="Times New Roman" w:hAnsi="Segoe UI" w:cs="Segoe UI"/>
          <w:sz w:val="18"/>
          <w:szCs w:val="18"/>
        </w:rPr>
      </w:pPr>
      <w:r w:rsidRPr="007A7FEE">
        <w:rPr>
          <w:rFonts w:ascii="Times New Roman" w:eastAsia="Times New Roman" w:hAnsi="Times New Roman" w:cs="Times New Roman"/>
        </w:rPr>
        <w:t xml:space="preserve">Additional student-run support services are offered by the USC, </w:t>
      </w:r>
      <w:r w:rsidRPr="007A7FEE">
        <w:rPr>
          <w:rFonts w:ascii="Times New Roman" w:eastAsia="Times New Roman" w:hAnsi="Times New Roman" w:cs="Times New Roman"/>
          <w:color w:val="0000FF"/>
        </w:rPr>
        <w:t>https://westernusc.ca/services/</w:t>
      </w:r>
      <w:r w:rsidRPr="007A7FEE">
        <w:rPr>
          <w:rFonts w:ascii="Times New Roman" w:eastAsia="Times New Roman" w:hAnsi="Times New Roman" w:cs="Times New Roman"/>
          <w:color w:val="000000"/>
        </w:rPr>
        <w:t>. </w:t>
      </w:r>
    </w:p>
    <w:p w14:paraId="18273815" w14:textId="77777777" w:rsidR="001C5628" w:rsidRDefault="001C5628" w:rsidP="001C5628"/>
    <w:p w14:paraId="6FC4D737" w14:textId="339F47BC" w:rsidR="009C41FB" w:rsidRPr="007424CC" w:rsidRDefault="009C41FB" w:rsidP="001C5628">
      <w:pPr>
        <w:rPr>
          <w:rFonts w:asciiTheme="majorHAnsi" w:hAnsiTheme="majorHAnsi" w:cstheme="majorHAnsi"/>
        </w:rPr>
      </w:pPr>
    </w:p>
    <w:sectPr w:rsidR="009C41FB" w:rsidRPr="007424CC" w:rsidSect="000607CC">
      <w:headerReference w:type="even" r:id="rId27"/>
      <w:headerReference w:type="default" r:id="rId28"/>
      <w:headerReference w:type="first" r:id="rId29"/>
      <w:footerReference w:type="first" r:id="rId30"/>
      <w:pgSz w:w="12240" w:h="15840"/>
      <w:pgMar w:top="1440" w:right="1440" w:bottom="1440" w:left="1440"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5C39" w14:textId="77777777" w:rsidR="001E549A" w:rsidRDefault="001E549A" w:rsidP="00A551B2">
      <w:r>
        <w:separator/>
      </w:r>
    </w:p>
  </w:endnote>
  <w:endnote w:type="continuationSeparator" w:id="0">
    <w:p w14:paraId="71DA1516" w14:textId="77777777" w:rsidR="001E549A" w:rsidRDefault="001E549A" w:rsidP="00A5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12AC" w14:textId="6296F11C" w:rsidR="0055051A" w:rsidRDefault="0055051A" w:rsidP="0055051A">
    <w:pPr>
      <w:pStyle w:val="Footer"/>
      <w:tabs>
        <w:tab w:val="clear" w:pos="4320"/>
        <w:tab w:val="clear" w:pos="8640"/>
        <w:tab w:val="left" w:pos="6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2959" w14:textId="77777777" w:rsidR="001E549A" w:rsidRDefault="001E549A" w:rsidP="00A551B2">
      <w:r>
        <w:separator/>
      </w:r>
    </w:p>
  </w:footnote>
  <w:footnote w:type="continuationSeparator" w:id="0">
    <w:p w14:paraId="4B213D85" w14:textId="77777777" w:rsidR="001E549A" w:rsidRDefault="001E549A" w:rsidP="00A5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2917145"/>
      <w:docPartObj>
        <w:docPartGallery w:val="Page Numbers (Top of Page)"/>
        <w:docPartUnique/>
      </w:docPartObj>
    </w:sdtPr>
    <w:sdtContent>
      <w:p w14:paraId="75188FB4" w14:textId="28F3668E" w:rsidR="00A73840" w:rsidRDefault="00A73840" w:rsidP="00B87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703CD" w14:textId="77777777" w:rsidR="002261BF" w:rsidRDefault="002261BF" w:rsidP="00A738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0020979"/>
      <w:docPartObj>
        <w:docPartGallery w:val="Page Numbers (Top of Page)"/>
        <w:docPartUnique/>
      </w:docPartObj>
    </w:sdtPr>
    <w:sdtContent>
      <w:p w14:paraId="40FD84D0" w14:textId="410220E5" w:rsidR="00A73840" w:rsidRDefault="00A73840" w:rsidP="00B87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2522218" w14:textId="77777777" w:rsidR="002261BF" w:rsidRDefault="002261BF" w:rsidP="00A7384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96A5" w14:textId="1EEC1757" w:rsidR="00962373" w:rsidRDefault="0055051A">
    <w:pPr>
      <w:pStyle w:val="Header"/>
    </w:pPr>
    <w:r>
      <w:rPr>
        <w:rFonts w:hint="eastAsia"/>
        <w:noProof/>
      </w:rPr>
      <w:drawing>
        <wp:anchor distT="0" distB="0" distL="114300" distR="114300" simplePos="0" relativeHeight="251657216" behindDoc="1" locked="0" layoutInCell="1" allowOverlap="1" wp14:anchorId="62482C63" wp14:editId="6C842AF0">
          <wp:simplePos x="0" y="0"/>
          <wp:positionH relativeFrom="page">
            <wp:posOffset>0</wp:posOffset>
          </wp:positionH>
          <wp:positionV relativeFrom="page">
            <wp:posOffset>5080</wp:posOffset>
          </wp:positionV>
          <wp:extent cx="7772400"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R_LangLit.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97F"/>
    <w:multiLevelType w:val="multilevel"/>
    <w:tmpl w:val="D578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427F3"/>
    <w:multiLevelType w:val="multilevel"/>
    <w:tmpl w:val="A776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567DB3"/>
    <w:multiLevelType w:val="hybridMultilevel"/>
    <w:tmpl w:val="D78CC856"/>
    <w:lvl w:ilvl="0" w:tplc="4CA614C2">
      <w:start w:val="10"/>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 w15:restartNumberingAfterBreak="0">
    <w:nsid w:val="5B6F0C67"/>
    <w:multiLevelType w:val="hybridMultilevel"/>
    <w:tmpl w:val="A22284F4"/>
    <w:lvl w:ilvl="0" w:tplc="478E63BC">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6FBC512C"/>
    <w:multiLevelType w:val="multilevel"/>
    <w:tmpl w:val="B598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C214BA"/>
    <w:multiLevelType w:val="hybridMultilevel"/>
    <w:tmpl w:val="2E26EE74"/>
    <w:lvl w:ilvl="0" w:tplc="A5123400">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007926">
    <w:abstractNumId w:val="3"/>
  </w:num>
  <w:num w:numId="2" w16cid:durableId="1938978737">
    <w:abstractNumId w:val="2"/>
  </w:num>
  <w:num w:numId="3" w16cid:durableId="680547081">
    <w:abstractNumId w:val="5"/>
  </w:num>
  <w:num w:numId="4" w16cid:durableId="1748572005">
    <w:abstractNumId w:val="1"/>
  </w:num>
  <w:num w:numId="5" w16cid:durableId="1776748716">
    <w:abstractNumId w:val="0"/>
  </w:num>
  <w:num w:numId="6" w16cid:durableId="1419863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B2"/>
    <w:rsid w:val="00021D21"/>
    <w:rsid w:val="000378EC"/>
    <w:rsid w:val="00044981"/>
    <w:rsid w:val="000450CE"/>
    <w:rsid w:val="000607CC"/>
    <w:rsid w:val="00066281"/>
    <w:rsid w:val="000929DD"/>
    <w:rsid w:val="000D3646"/>
    <w:rsid w:val="000E238C"/>
    <w:rsid w:val="001239BA"/>
    <w:rsid w:val="00146FDD"/>
    <w:rsid w:val="001C5628"/>
    <w:rsid w:val="001E549A"/>
    <w:rsid w:val="00216258"/>
    <w:rsid w:val="002261BF"/>
    <w:rsid w:val="002265BA"/>
    <w:rsid w:val="00260398"/>
    <w:rsid w:val="002A15C7"/>
    <w:rsid w:val="002A75C2"/>
    <w:rsid w:val="002C14E8"/>
    <w:rsid w:val="002C268D"/>
    <w:rsid w:val="002D6CC2"/>
    <w:rsid w:val="00307C4A"/>
    <w:rsid w:val="00357218"/>
    <w:rsid w:val="003A685F"/>
    <w:rsid w:val="003B48D0"/>
    <w:rsid w:val="003C13D8"/>
    <w:rsid w:val="003D1218"/>
    <w:rsid w:val="004441D3"/>
    <w:rsid w:val="00451BF9"/>
    <w:rsid w:val="004676BB"/>
    <w:rsid w:val="004A4C9E"/>
    <w:rsid w:val="004C16AA"/>
    <w:rsid w:val="004E2648"/>
    <w:rsid w:val="004F14E8"/>
    <w:rsid w:val="005041C9"/>
    <w:rsid w:val="00507DA0"/>
    <w:rsid w:val="005143B9"/>
    <w:rsid w:val="00530C37"/>
    <w:rsid w:val="0055051A"/>
    <w:rsid w:val="00550C46"/>
    <w:rsid w:val="00614344"/>
    <w:rsid w:val="0064170E"/>
    <w:rsid w:val="00651071"/>
    <w:rsid w:val="0067609D"/>
    <w:rsid w:val="00682104"/>
    <w:rsid w:val="00685698"/>
    <w:rsid w:val="00697792"/>
    <w:rsid w:val="006E2D6B"/>
    <w:rsid w:val="006F59AF"/>
    <w:rsid w:val="007424CC"/>
    <w:rsid w:val="00743765"/>
    <w:rsid w:val="00795072"/>
    <w:rsid w:val="007A4368"/>
    <w:rsid w:val="007C28F3"/>
    <w:rsid w:val="007D1840"/>
    <w:rsid w:val="00822CD2"/>
    <w:rsid w:val="00883EA1"/>
    <w:rsid w:val="00897EDB"/>
    <w:rsid w:val="008B7B3C"/>
    <w:rsid w:val="008D2742"/>
    <w:rsid w:val="008D4825"/>
    <w:rsid w:val="008F4E41"/>
    <w:rsid w:val="00962373"/>
    <w:rsid w:val="00970D52"/>
    <w:rsid w:val="009831D7"/>
    <w:rsid w:val="009915C0"/>
    <w:rsid w:val="009926DC"/>
    <w:rsid w:val="009A0112"/>
    <w:rsid w:val="009A125E"/>
    <w:rsid w:val="009C41FB"/>
    <w:rsid w:val="009E016C"/>
    <w:rsid w:val="009E3744"/>
    <w:rsid w:val="009F5DBD"/>
    <w:rsid w:val="00A02BEC"/>
    <w:rsid w:val="00A06AE9"/>
    <w:rsid w:val="00A407CB"/>
    <w:rsid w:val="00A45973"/>
    <w:rsid w:val="00A551B2"/>
    <w:rsid w:val="00A565C0"/>
    <w:rsid w:val="00A73840"/>
    <w:rsid w:val="00A9051C"/>
    <w:rsid w:val="00A97C19"/>
    <w:rsid w:val="00AA2777"/>
    <w:rsid w:val="00AA76B9"/>
    <w:rsid w:val="00AD496E"/>
    <w:rsid w:val="00AE044D"/>
    <w:rsid w:val="00B94E66"/>
    <w:rsid w:val="00BC741A"/>
    <w:rsid w:val="00BF3E6A"/>
    <w:rsid w:val="00C15F5C"/>
    <w:rsid w:val="00C26D84"/>
    <w:rsid w:val="00C35099"/>
    <w:rsid w:val="00C575FC"/>
    <w:rsid w:val="00C821C9"/>
    <w:rsid w:val="00C932E0"/>
    <w:rsid w:val="00CC38C3"/>
    <w:rsid w:val="00CC4602"/>
    <w:rsid w:val="00CE63E0"/>
    <w:rsid w:val="00D12838"/>
    <w:rsid w:val="00D23313"/>
    <w:rsid w:val="00D3472F"/>
    <w:rsid w:val="00D96E02"/>
    <w:rsid w:val="00DB5405"/>
    <w:rsid w:val="00DC058D"/>
    <w:rsid w:val="00DD1D9A"/>
    <w:rsid w:val="00E71B3C"/>
    <w:rsid w:val="00E7488D"/>
    <w:rsid w:val="00EC57C7"/>
    <w:rsid w:val="00ED2ED6"/>
    <w:rsid w:val="00ED52C2"/>
    <w:rsid w:val="00EF1D59"/>
    <w:rsid w:val="00F10DE5"/>
    <w:rsid w:val="00F5132C"/>
    <w:rsid w:val="00F62749"/>
    <w:rsid w:val="00FC0DC7"/>
    <w:rsid w:val="00FC4482"/>
    <w:rsid w:val="00FE1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B5F065"/>
  <w14:defaultImageDpi w14:val="300"/>
  <w15:docId w15:val="{7E627AC0-9F62-4408-B063-77AC5345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iPriority w:val="99"/>
    <w:unhideWhenUsed/>
    <w:rsid w:val="00A551B2"/>
    <w:pPr>
      <w:tabs>
        <w:tab w:val="center" w:pos="4320"/>
        <w:tab w:val="right" w:pos="8640"/>
      </w:tabs>
    </w:pPr>
  </w:style>
  <w:style w:type="character" w:customStyle="1" w:styleId="FooterChar">
    <w:name w:val="Footer Char"/>
    <w:basedOn w:val="DefaultParagraphFont"/>
    <w:link w:val="Footer"/>
    <w:uiPriority w:val="99"/>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825"/>
    <w:rPr>
      <w:rFonts w:ascii="Lucida Grande" w:hAnsi="Lucida Grande" w:cs="Lucida Grande"/>
      <w:sz w:val="18"/>
      <w:szCs w:val="18"/>
    </w:rPr>
  </w:style>
  <w:style w:type="paragraph" w:styleId="NormalWeb">
    <w:name w:val="Normal (Web)"/>
    <w:basedOn w:val="Normal"/>
    <w:uiPriority w:val="99"/>
    <w:unhideWhenUsed/>
    <w:rsid w:val="00A73840"/>
    <w:pPr>
      <w:spacing w:before="100" w:beforeAutospacing="1" w:after="100" w:afterAutospacing="1"/>
    </w:pPr>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A73840"/>
  </w:style>
  <w:style w:type="paragraph" w:styleId="ListParagraph">
    <w:name w:val="List Paragraph"/>
    <w:basedOn w:val="Normal"/>
    <w:uiPriority w:val="34"/>
    <w:qFormat/>
    <w:rsid w:val="009E0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cademicsupport.uwo.ca/accessible_education/" TargetMode="External"/><Relationship Id="rId18" Type="http://schemas.openxmlformats.org/officeDocument/2006/relationships/hyperlink" Target="https://remoteproctoring.uwo.ca" TargetMode="External"/><Relationship Id="rId26" Type="http://schemas.openxmlformats.org/officeDocument/2006/relationships/hyperlink" Target="https://learning.uwo.ca/" TargetMode="External"/><Relationship Id="rId3" Type="http://schemas.openxmlformats.org/officeDocument/2006/relationships/customXml" Target="../customXml/item3.xml"/><Relationship Id="rId21" Type="http://schemas.openxmlformats.org/officeDocument/2006/relationships/hyperlink" Target="https://www.westerncalendar.uwo.ca/PolicyPages.cfm?PolicyCategoryID=5&amp;Command=showCategory&amp;Keywords=spc&amp;SubHeadingID=70&amp;SelectedCalendar=Live&amp;ArchiveID=" TargetMode="External"/><Relationship Id="rId7" Type="http://schemas.openxmlformats.org/officeDocument/2006/relationships/webSettings" Target="webSettings.xml"/><Relationship Id="rId12" Type="http://schemas.openxmlformats.org/officeDocument/2006/relationships/hyperlink" Target="https://www.uwo.ca/univsec/pdf/academic_policies/appeals/academic_consideration_Sep24.pdf" TargetMode="External"/><Relationship Id="rId17" Type="http://schemas.openxmlformats.org/officeDocument/2006/relationships/hyperlink" Target="http://www.turnitin.com/" TargetMode="External"/><Relationship Id="rId25" Type="http://schemas.openxmlformats.org/officeDocument/2006/relationships/hyperlink" Target="mailto:support@uwo.ca" TargetMode="External"/><Relationship Id="rId2" Type="http://schemas.openxmlformats.org/officeDocument/2006/relationships/customXml" Target="../customXml/item2.xml"/><Relationship Id="rId16" Type="http://schemas.openxmlformats.org/officeDocument/2006/relationships/hyperlink" Target="http://www.uwo.ca/univsec/pdf/academic_policies/appeals/scholastic_discipline_undergrad.pdf" TargetMode="External"/><Relationship Id="rId20" Type="http://schemas.openxmlformats.org/officeDocument/2006/relationships/hyperlink" Target="https://www.uwo.ca/univsec/pdf/academic_policies/appeals/Academic%20Accommodation_disabilities.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o.ca/univsec/pdf/academic_policies/exam/scheduling.pdf" TargetMode="External"/><Relationship Id="rId24" Type="http://schemas.openxmlformats.org/officeDocument/2006/relationships/hyperlink" Target="https://www.president.uwo.ca/gbs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westerncalendar.uwo.ca/PolicyPages.cfm?Command=showCategory&amp;PolicyCategoryID=5&amp;SelectedCalendar=Live&amp;ArchiveID=" TargetMode="External"/><Relationship Id="rId23" Type="http://schemas.openxmlformats.org/officeDocument/2006/relationships/hyperlink" Target="https://uwo.ca/health/" TargetMode="External"/><Relationship Id="rId28" Type="http://schemas.openxmlformats.org/officeDocument/2006/relationships/header" Target="header2.xml"/><Relationship Id="rId10" Type="http://schemas.openxmlformats.org/officeDocument/2006/relationships/hyperlink" Target="https://brightspacehelp.uwo.ca/" TargetMode="External"/><Relationship Id="rId19" Type="http://schemas.openxmlformats.org/officeDocument/2006/relationships/hyperlink" Target="https://www.westerncalendar.uwo.ca/PolicyPages.cfm?Command=showCategory&amp;PolicyCategoryID=1&amp;SelectedCalendar=Live&amp;ArchiveID="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gistrar.uwo.ca/academics/academic_considerations/" TargetMode="External"/><Relationship Id="rId22" Type="http://schemas.openxmlformats.org/officeDocument/2006/relationships/hyperlink" Target="https://registrar.uwo.ca/faculty_academic_counselling.html" TargetMode="External"/><Relationship Id="rId27" Type="http://schemas.openxmlformats.org/officeDocument/2006/relationships/header" Target="header1.xml"/><Relationship Id="rId3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C2B5124E3EB54695637FBB34D0593B" ma:contentTypeVersion="13" ma:contentTypeDescription="Create a new document." ma:contentTypeScope="" ma:versionID="2e16ca08fa5a4657262a738ff65a68c0">
  <xsd:schema xmlns:xsd="http://www.w3.org/2001/XMLSchema" xmlns:xs="http://www.w3.org/2001/XMLSchema" xmlns:p="http://schemas.microsoft.com/office/2006/metadata/properties" xmlns:ns2="9df3b28c-9271-4329-bf44-5cf72f208680" xmlns:ns3="5dd314ac-fde2-42b0-a8f2-96bbcce1d632" targetNamespace="http://schemas.microsoft.com/office/2006/metadata/properties" ma:root="true" ma:fieldsID="54e84b32aca0c572e4a6e8e0213c55e3" ns2:_="" ns3:_="">
    <xsd:import namespace="9df3b28c-9271-4329-bf44-5cf72f208680"/>
    <xsd:import namespace="5dd314ac-fde2-42b0-a8f2-96bbcce1d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3b28c-9271-4329-bf44-5cf72f208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314ac-fde2-42b0-a8f2-96bbcce1d6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6683D-5FD7-4C35-BAB1-867C98045DC1}">
  <ds:schemaRefs>
    <ds:schemaRef ds:uri="http://schemas.microsoft.com/sharepoint/v3/contenttype/forms"/>
  </ds:schemaRefs>
</ds:datastoreItem>
</file>

<file path=customXml/itemProps2.xml><?xml version="1.0" encoding="utf-8"?>
<ds:datastoreItem xmlns:ds="http://schemas.openxmlformats.org/officeDocument/2006/customXml" ds:itemID="{B9708BC8-BD0F-D34F-83B6-1F5CFAA907DD}">
  <ds:schemaRefs>
    <ds:schemaRef ds:uri="http://schemas.openxmlformats.org/officeDocument/2006/bibliography"/>
  </ds:schemaRefs>
</ds:datastoreItem>
</file>

<file path=customXml/itemProps3.xml><?xml version="1.0" encoding="utf-8"?>
<ds:datastoreItem xmlns:ds="http://schemas.openxmlformats.org/officeDocument/2006/customXml" ds:itemID="{B052E85B-E189-452B-9014-CFFD90A7A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3b28c-9271-4329-bf44-5cf72f208680"/>
    <ds:schemaRef ds:uri="5dd314ac-fde2-42b0-a8f2-96bbcce1d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3428</Words>
  <Characters>19541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UWO</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Wilson</dc:creator>
  <cp:keywords/>
  <dc:description/>
  <cp:lastModifiedBy>Jan Plug</cp:lastModifiedBy>
  <cp:revision>2</cp:revision>
  <cp:lastPrinted>2011-12-13T15:34:00Z</cp:lastPrinted>
  <dcterms:created xsi:type="dcterms:W3CDTF">2025-04-08T18:49:00Z</dcterms:created>
  <dcterms:modified xsi:type="dcterms:W3CDTF">2025-04-08T18:49:00Z</dcterms:modified>
</cp:coreProperties>
</file>